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054CD" w14:textId="77777777" w:rsidR="0056556F" w:rsidRPr="009A1C13" w:rsidRDefault="003D20A0" w:rsidP="00EC6135">
      <w:pPr>
        <w:pStyle w:val="Heading2"/>
        <w:rPr>
          <w:rFonts w:ascii="Arial" w:hAnsi="Arial" w:cs="Arial"/>
          <w:sz w:val="28"/>
          <w:szCs w:val="28"/>
          <w:u w:val="single"/>
        </w:rPr>
      </w:pPr>
      <w:r w:rsidRPr="009A1C13">
        <w:rPr>
          <w:rFonts w:ascii="Arial" w:hAnsi="Arial" w:cs="Arial"/>
          <w:noProof/>
          <w:sz w:val="28"/>
          <w:szCs w:val="28"/>
          <w:u w:val="single"/>
        </w:rPr>
        <mc:AlternateContent>
          <mc:Choice Requires="wps">
            <w:drawing>
              <wp:anchor distT="0" distB="0" distL="114300" distR="114300" simplePos="0" relativeHeight="251658240" behindDoc="0" locked="0" layoutInCell="1" allowOverlap="1" wp14:anchorId="4ED62F47" wp14:editId="09E0A23E">
                <wp:simplePos x="0" y="0"/>
                <wp:positionH relativeFrom="column">
                  <wp:posOffset>3088005</wp:posOffset>
                </wp:positionH>
                <wp:positionV relativeFrom="paragraph">
                  <wp:posOffset>-581660</wp:posOffset>
                </wp:positionV>
                <wp:extent cx="1955165" cy="1491615"/>
                <wp:effectExtent l="0" t="0" r="0" b="381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1C389" w14:textId="77777777" w:rsidR="00294B67" w:rsidRDefault="00294B67" w:rsidP="005655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3.15pt;margin-top:-45.8pt;width:153.95pt;height:11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" stroked="f">
                <v:textbox style="mso-fit-shape-to-text:t">
                  <w:txbxContent>
                    <w:p w:rsidR="00294B67" w:rsidRDefault="00294B67" w:rsidP="0056556F"/>
                  </w:txbxContent>
                </v:textbox>
                <w10:wrap type="square"/>
              </v:shape>
            </w:pict>
          </mc:Fallback>
        </mc:AlternateContent>
      </w:r>
      <w:r w:rsidRPr="009A1C13">
        <w:rPr>
          <w:rFonts w:ascii="Arial" w:hAnsi="Arial" w:cs="Arial"/>
          <w:noProof/>
          <w:sz w:val="28"/>
          <w:szCs w:val="28"/>
          <w:u w:val="single"/>
        </w:rPr>
        <mc:AlternateContent>
          <mc:Choice Requires="wps">
            <w:drawing>
              <wp:anchor distT="0" distB="0" distL="114300" distR="114300" simplePos="0" relativeHeight="251657216" behindDoc="0" locked="0" layoutInCell="1" allowOverlap="1" wp14:anchorId="09BCEA23" wp14:editId="2F6EEA60">
                <wp:simplePos x="0" y="0"/>
                <wp:positionH relativeFrom="column">
                  <wp:posOffset>1905</wp:posOffset>
                </wp:positionH>
                <wp:positionV relativeFrom="paragraph">
                  <wp:posOffset>-353060</wp:posOffset>
                </wp:positionV>
                <wp:extent cx="1974215" cy="106299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2D3CD" w14:textId="77777777" w:rsidR="00294B67" w:rsidRDefault="00294B67" w:rsidP="0056556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5pt;margin-top:-27.8pt;width:155.45pt;height:83.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" stroked="f">
                <v:textbox style="mso-fit-shape-to-text:t">
                  <w:txbxContent>
                    <w:p w:rsidR="00294B67" w:rsidRDefault="00294B67" w:rsidP="0056556F"/>
                  </w:txbxContent>
                </v:textbox>
                <w10:wrap type="square"/>
              </v:shape>
            </w:pict>
          </mc:Fallback>
        </mc:AlternateContent>
      </w:r>
    </w:p>
    <w:p w14:paraId="2D52109E" w14:textId="77777777" w:rsidR="0056556F" w:rsidRPr="009A1C13" w:rsidRDefault="0056556F" w:rsidP="00BE66DA">
      <w:pPr>
        <w:pStyle w:val="Heading2"/>
        <w:jc w:val="center"/>
        <w:rPr>
          <w:rFonts w:ascii="Arial" w:hAnsi="Arial" w:cs="Arial"/>
          <w:sz w:val="28"/>
          <w:szCs w:val="28"/>
          <w:u w:val="single"/>
        </w:rPr>
      </w:pPr>
    </w:p>
    <w:p w14:paraId="40545690" w14:textId="77777777" w:rsidR="0056556F" w:rsidRPr="009A1C13" w:rsidRDefault="002C6DFF" w:rsidP="00BE66DA">
      <w:pPr>
        <w:pStyle w:val="Heading2"/>
        <w:jc w:val="center"/>
        <w:rPr>
          <w:rFonts w:ascii="Arial" w:hAnsi="Arial" w:cs="Arial"/>
          <w:sz w:val="28"/>
          <w:szCs w:val="28"/>
          <w:u w:val="single"/>
        </w:rPr>
      </w:pPr>
      <w:r>
        <w:rPr>
          <w:noProof/>
        </w:rPr>
        <w:drawing>
          <wp:inline distT="0" distB="0" distL="0" distR="0" wp14:anchorId="4D223E6A" wp14:editId="35C144AC">
            <wp:extent cx="1762125" cy="971550"/>
            <wp:effectExtent l="19050" t="0" r="9525" b="0"/>
            <wp:docPr id="2" name="Picture 2" descr="Sparkle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kle Logo 2011"/>
                    <pic:cNvPicPr>
                      <a:picLocks noChangeAspect="1" noChangeArrowheads="1"/>
                    </pic:cNvPicPr>
                  </pic:nvPicPr>
                  <pic:blipFill>
                    <a:blip r:embed="rId7"/>
                    <a:srcRect/>
                    <a:stretch>
                      <a:fillRect/>
                    </a:stretch>
                  </pic:blipFill>
                  <pic:spPr bwMode="auto">
                    <a:xfrm>
                      <a:off x="0" y="0"/>
                      <a:ext cx="1762125" cy="971550"/>
                    </a:xfrm>
                    <a:prstGeom prst="rect">
                      <a:avLst/>
                    </a:prstGeom>
                    <a:noFill/>
                    <a:ln w="9525">
                      <a:noFill/>
                      <a:miter lim="800000"/>
                      <a:headEnd/>
                      <a:tailEnd/>
                    </a:ln>
                  </pic:spPr>
                </pic:pic>
              </a:graphicData>
            </a:graphic>
          </wp:inline>
        </w:drawing>
      </w:r>
    </w:p>
    <w:p w14:paraId="7E89B1FE" w14:textId="77777777" w:rsidR="00C16C47" w:rsidRPr="009A1C13" w:rsidRDefault="00C16C47" w:rsidP="00E223DB">
      <w:pPr>
        <w:pStyle w:val="Heading2"/>
        <w:jc w:val="both"/>
        <w:rPr>
          <w:rFonts w:ascii="Arial" w:hAnsi="Arial" w:cs="Arial"/>
        </w:rPr>
      </w:pPr>
    </w:p>
    <w:p w14:paraId="037E5BC2" w14:textId="77777777" w:rsidR="00E130AB" w:rsidRPr="009A1C13" w:rsidRDefault="00E130AB" w:rsidP="00E130AB">
      <w:pPr>
        <w:rPr>
          <w:rFonts w:ascii="Arial" w:hAnsi="Arial" w:cs="Arial"/>
        </w:rPr>
      </w:pPr>
    </w:p>
    <w:p w14:paraId="2192C5F8"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 xml:space="preserve">Sparkle Outreach Family Liaison Officer </w:t>
      </w:r>
    </w:p>
    <w:p w14:paraId="16C1802E" w14:textId="77777777" w:rsidR="00E130AB" w:rsidRPr="00EC6135" w:rsidRDefault="00E130AB" w:rsidP="00E130AB">
      <w:pPr>
        <w:pStyle w:val="Heading2"/>
        <w:jc w:val="center"/>
        <w:rPr>
          <w:rFonts w:ascii="Arial" w:hAnsi="Arial" w:cs="Arial"/>
          <w:u w:val="single"/>
        </w:rPr>
      </w:pPr>
      <w:r w:rsidRPr="00EC6135">
        <w:rPr>
          <w:rFonts w:ascii="Arial" w:hAnsi="Arial" w:cs="Arial"/>
          <w:u w:val="single"/>
        </w:rPr>
        <w:t>Job Description</w:t>
      </w:r>
    </w:p>
    <w:p w14:paraId="185F2A52" w14:textId="77777777" w:rsidR="00E130AB" w:rsidRPr="00EC6135" w:rsidRDefault="00E130AB" w:rsidP="00E130AB">
      <w:pPr>
        <w:rPr>
          <w:rFonts w:ascii="Arial" w:hAnsi="Arial" w:cs="Arial"/>
        </w:rPr>
      </w:pPr>
    </w:p>
    <w:p w14:paraId="15E75BD1" w14:textId="77777777" w:rsidR="00E130AB" w:rsidRPr="00EC6135" w:rsidRDefault="00E130AB" w:rsidP="00E130AB">
      <w:pPr>
        <w:rPr>
          <w:rFonts w:ascii="Arial" w:hAnsi="Arial" w:cs="Arial"/>
        </w:rPr>
      </w:pPr>
    </w:p>
    <w:p w14:paraId="67BA141A" w14:textId="77777777" w:rsidR="001055E0" w:rsidRPr="00EC6135" w:rsidRDefault="001055E0" w:rsidP="00E223DB">
      <w:pPr>
        <w:pStyle w:val="Heading2"/>
        <w:jc w:val="both"/>
        <w:rPr>
          <w:rFonts w:ascii="Arial" w:hAnsi="Arial" w:cs="Arial"/>
        </w:rPr>
      </w:pPr>
      <w:r w:rsidRPr="00EC6135">
        <w:rPr>
          <w:rFonts w:ascii="Arial" w:hAnsi="Arial" w:cs="Arial"/>
        </w:rPr>
        <w:t>Post title</w:t>
      </w:r>
      <w:r w:rsidR="00E130AB" w:rsidRPr="00EC6135">
        <w:rPr>
          <w:rFonts w:ascii="Arial" w:hAnsi="Arial" w:cs="Arial"/>
        </w:rPr>
        <w:t>:</w:t>
      </w:r>
      <w:r w:rsidRPr="00EC6135">
        <w:rPr>
          <w:rFonts w:ascii="Arial" w:hAnsi="Arial" w:cs="Arial"/>
        </w:rPr>
        <w:tab/>
      </w:r>
      <w:r w:rsidRPr="00EC6135">
        <w:rPr>
          <w:rFonts w:ascii="Arial" w:hAnsi="Arial" w:cs="Arial"/>
        </w:rPr>
        <w:tab/>
      </w:r>
      <w:r w:rsidRPr="00EC6135">
        <w:rPr>
          <w:rFonts w:ascii="Arial" w:hAnsi="Arial" w:cs="Arial"/>
        </w:rPr>
        <w:tab/>
      </w:r>
      <w:r w:rsidR="00783ED3" w:rsidRPr="00EC6135">
        <w:rPr>
          <w:rFonts w:ascii="Arial" w:hAnsi="Arial" w:cs="Arial"/>
        </w:rPr>
        <w:t xml:space="preserve">Sparkle </w:t>
      </w:r>
      <w:r w:rsidR="00F460C5" w:rsidRPr="00EC6135">
        <w:rPr>
          <w:rFonts w:ascii="Arial" w:hAnsi="Arial" w:cs="Arial"/>
        </w:rPr>
        <w:t xml:space="preserve">Outreach </w:t>
      </w:r>
      <w:r w:rsidR="00BE66DA" w:rsidRPr="00EC6135">
        <w:rPr>
          <w:rFonts w:ascii="Arial" w:hAnsi="Arial" w:cs="Arial"/>
        </w:rPr>
        <w:t>Family Liaison</w:t>
      </w:r>
      <w:r w:rsidR="00316C3E" w:rsidRPr="00EC6135">
        <w:rPr>
          <w:rFonts w:ascii="Arial" w:hAnsi="Arial" w:cs="Arial"/>
        </w:rPr>
        <w:t xml:space="preserve"> Officer</w:t>
      </w:r>
      <w:r w:rsidR="00353920" w:rsidRPr="00EC6135">
        <w:rPr>
          <w:rFonts w:ascii="Arial" w:hAnsi="Arial" w:cs="Arial"/>
        </w:rPr>
        <w:t xml:space="preserve"> </w:t>
      </w:r>
    </w:p>
    <w:p w14:paraId="68A2059B" w14:textId="77777777" w:rsidR="001055E0" w:rsidRPr="00EC6135" w:rsidRDefault="001055E0" w:rsidP="00E223DB">
      <w:pPr>
        <w:jc w:val="both"/>
        <w:rPr>
          <w:rFonts w:ascii="Arial" w:hAnsi="Arial" w:cs="Arial"/>
          <w:b/>
          <w:sz w:val="20"/>
        </w:rPr>
      </w:pPr>
    </w:p>
    <w:p w14:paraId="2ABDF52F" w14:textId="77777777" w:rsidR="00F051B6" w:rsidRPr="00EC6135" w:rsidRDefault="00732639" w:rsidP="00876F57">
      <w:pPr>
        <w:ind w:left="2880" w:hanging="2880"/>
        <w:jc w:val="both"/>
        <w:rPr>
          <w:rFonts w:ascii="Arial" w:hAnsi="Arial" w:cs="Arial"/>
          <w:b/>
        </w:rPr>
      </w:pPr>
      <w:r w:rsidRPr="00EC6135">
        <w:rPr>
          <w:rFonts w:ascii="Arial" w:hAnsi="Arial" w:cs="Arial"/>
          <w:b/>
        </w:rPr>
        <w:t>Responsible to</w:t>
      </w:r>
      <w:r w:rsidR="00E130AB" w:rsidRPr="00EC6135">
        <w:rPr>
          <w:rFonts w:ascii="Arial" w:hAnsi="Arial" w:cs="Arial"/>
          <w:b/>
        </w:rPr>
        <w:t>:</w:t>
      </w:r>
      <w:r w:rsidRPr="00EC6135">
        <w:rPr>
          <w:rFonts w:ascii="Arial" w:hAnsi="Arial" w:cs="Arial"/>
          <w:b/>
        </w:rPr>
        <w:tab/>
      </w:r>
      <w:r w:rsidR="003803D5" w:rsidRPr="00EC6135">
        <w:rPr>
          <w:rFonts w:ascii="Arial" w:hAnsi="Arial" w:cs="Arial"/>
          <w:b/>
        </w:rPr>
        <w:t>Children’s Centre Team Lead</w:t>
      </w:r>
      <w:r w:rsidR="00876F57" w:rsidRPr="00EC6135">
        <w:rPr>
          <w:rFonts w:ascii="Arial" w:hAnsi="Arial" w:cs="Arial"/>
          <w:b/>
        </w:rPr>
        <w:t xml:space="preserve"> </w:t>
      </w:r>
    </w:p>
    <w:p w14:paraId="5473D8CD" w14:textId="77777777" w:rsidR="00BC3736" w:rsidRPr="00EC6135" w:rsidRDefault="00BC3736" w:rsidP="00E223DB">
      <w:pPr>
        <w:jc w:val="both"/>
        <w:rPr>
          <w:rFonts w:ascii="Arial" w:hAnsi="Arial" w:cs="Arial"/>
          <w:b/>
          <w:sz w:val="20"/>
        </w:rPr>
      </w:pPr>
    </w:p>
    <w:p w14:paraId="7B510A4F" w14:textId="77777777" w:rsidR="002A6400" w:rsidRPr="00EC6135" w:rsidRDefault="002A6400" w:rsidP="00E223DB">
      <w:pPr>
        <w:jc w:val="both"/>
        <w:rPr>
          <w:rFonts w:ascii="Arial" w:hAnsi="Arial" w:cs="Arial"/>
          <w:b/>
        </w:rPr>
      </w:pPr>
      <w:r w:rsidRPr="00EC6135">
        <w:rPr>
          <w:rFonts w:ascii="Arial" w:hAnsi="Arial" w:cs="Arial"/>
          <w:b/>
        </w:rPr>
        <w:t>Location</w:t>
      </w:r>
      <w:r w:rsidR="00E130AB" w:rsidRPr="00EC6135">
        <w:rPr>
          <w:rFonts w:ascii="Arial" w:hAnsi="Arial" w:cs="Arial"/>
          <w:b/>
        </w:rPr>
        <w:t>:</w:t>
      </w:r>
      <w:r w:rsidRPr="00EC6135">
        <w:rPr>
          <w:rFonts w:ascii="Arial" w:hAnsi="Arial" w:cs="Arial"/>
          <w:b/>
        </w:rPr>
        <w:tab/>
      </w:r>
      <w:r w:rsidRPr="00EC6135">
        <w:rPr>
          <w:rFonts w:ascii="Arial" w:hAnsi="Arial" w:cs="Arial"/>
          <w:b/>
        </w:rPr>
        <w:tab/>
      </w:r>
      <w:r w:rsidRPr="00EC6135">
        <w:rPr>
          <w:rFonts w:ascii="Arial" w:hAnsi="Arial" w:cs="Arial"/>
          <w:b/>
        </w:rPr>
        <w:tab/>
      </w:r>
      <w:r w:rsidR="00F460C5" w:rsidRPr="00EC6135">
        <w:rPr>
          <w:rFonts w:ascii="Arial" w:hAnsi="Arial" w:cs="Arial"/>
          <w:b/>
        </w:rPr>
        <w:t xml:space="preserve">Nevill Hall </w:t>
      </w:r>
      <w:r w:rsidRPr="00EC6135">
        <w:rPr>
          <w:rFonts w:ascii="Arial" w:hAnsi="Arial" w:cs="Arial"/>
          <w:b/>
        </w:rPr>
        <w:t>Children’s Centre</w:t>
      </w:r>
      <w:r w:rsidR="00A86D31" w:rsidRPr="00EC6135">
        <w:rPr>
          <w:rFonts w:ascii="Arial" w:hAnsi="Arial" w:cs="Arial"/>
          <w:b/>
        </w:rPr>
        <w:t xml:space="preserve">, </w:t>
      </w:r>
      <w:r w:rsidR="00F460C5" w:rsidRPr="00EC6135">
        <w:rPr>
          <w:rFonts w:ascii="Arial" w:hAnsi="Arial" w:cs="Arial"/>
          <w:b/>
        </w:rPr>
        <w:t>Abergavenny</w:t>
      </w:r>
    </w:p>
    <w:p w14:paraId="6F0570BB" w14:textId="77777777" w:rsidR="00C16C47" w:rsidRPr="00EC6135" w:rsidRDefault="00C16C47" w:rsidP="00E223DB">
      <w:pPr>
        <w:jc w:val="both"/>
        <w:rPr>
          <w:rFonts w:ascii="Arial" w:hAnsi="Arial" w:cs="Arial"/>
          <w:b/>
        </w:rPr>
      </w:pPr>
    </w:p>
    <w:p w14:paraId="3EC2B5D6" w14:textId="77777777" w:rsidR="00C16C47" w:rsidRPr="00EC6135" w:rsidRDefault="00C16C47" w:rsidP="00E223DB">
      <w:pPr>
        <w:jc w:val="both"/>
        <w:rPr>
          <w:rFonts w:ascii="Arial" w:hAnsi="Arial" w:cs="Arial"/>
          <w:b/>
        </w:rPr>
      </w:pPr>
      <w:r w:rsidRPr="00EC6135">
        <w:rPr>
          <w:rFonts w:ascii="Arial" w:hAnsi="Arial" w:cs="Arial"/>
          <w:b/>
        </w:rPr>
        <w:t>Salary</w:t>
      </w:r>
      <w:r w:rsidR="00E130AB" w:rsidRPr="00EC6135">
        <w:rPr>
          <w:rFonts w:ascii="Arial" w:hAnsi="Arial" w:cs="Arial"/>
          <w:b/>
        </w:rPr>
        <w:t>:</w:t>
      </w:r>
      <w:r w:rsidRPr="00EC6135">
        <w:rPr>
          <w:rFonts w:ascii="Arial" w:hAnsi="Arial" w:cs="Arial"/>
          <w:b/>
        </w:rPr>
        <w:tab/>
      </w:r>
      <w:r w:rsidRPr="00EC6135">
        <w:rPr>
          <w:rFonts w:ascii="Arial" w:hAnsi="Arial" w:cs="Arial"/>
          <w:b/>
        </w:rPr>
        <w:tab/>
      </w:r>
      <w:r w:rsidRPr="00EC6135">
        <w:rPr>
          <w:rFonts w:ascii="Arial" w:hAnsi="Arial" w:cs="Arial"/>
          <w:b/>
        </w:rPr>
        <w:tab/>
        <w:t>£</w:t>
      </w:r>
      <w:r w:rsidR="00F460C5" w:rsidRPr="00EC6135">
        <w:rPr>
          <w:rFonts w:ascii="Arial" w:hAnsi="Arial" w:cs="Arial"/>
          <w:b/>
        </w:rPr>
        <w:t>13,</w:t>
      </w:r>
      <w:r w:rsidR="00EC6135" w:rsidRPr="00EC6135">
        <w:rPr>
          <w:rFonts w:ascii="Arial" w:hAnsi="Arial" w:cs="Arial"/>
          <w:b/>
        </w:rPr>
        <w:t>490</w:t>
      </w:r>
    </w:p>
    <w:p w14:paraId="4EC6AEFA" w14:textId="77777777" w:rsidR="002A6400" w:rsidRPr="00EC6135" w:rsidRDefault="002A6400" w:rsidP="00E223DB">
      <w:pPr>
        <w:jc w:val="both"/>
        <w:rPr>
          <w:rFonts w:ascii="Arial" w:hAnsi="Arial" w:cs="Arial"/>
          <w:b/>
        </w:rPr>
      </w:pPr>
      <w:r w:rsidRPr="00EC6135">
        <w:rPr>
          <w:rFonts w:ascii="Arial" w:hAnsi="Arial" w:cs="Arial"/>
          <w:b/>
        </w:rPr>
        <w:tab/>
      </w:r>
    </w:p>
    <w:p w14:paraId="37339DAA" w14:textId="77777777" w:rsidR="00F460C5" w:rsidRPr="00EC6135" w:rsidRDefault="00684CE2" w:rsidP="00F460C5">
      <w:pPr>
        <w:ind w:left="2880" w:hanging="2880"/>
        <w:jc w:val="both"/>
        <w:rPr>
          <w:rFonts w:ascii="Arial" w:hAnsi="Arial" w:cs="Arial"/>
          <w:b/>
        </w:rPr>
      </w:pPr>
      <w:r w:rsidRPr="00EC6135">
        <w:rPr>
          <w:rFonts w:ascii="Arial" w:hAnsi="Arial" w:cs="Arial"/>
          <w:b/>
        </w:rPr>
        <w:t>Hours</w:t>
      </w:r>
      <w:r w:rsidR="00E130AB" w:rsidRPr="00EC6135">
        <w:rPr>
          <w:rFonts w:ascii="Arial" w:hAnsi="Arial" w:cs="Arial"/>
          <w:b/>
        </w:rPr>
        <w:t>:</w:t>
      </w:r>
      <w:r w:rsidRPr="00EC6135">
        <w:rPr>
          <w:rFonts w:ascii="Arial" w:hAnsi="Arial" w:cs="Arial"/>
          <w:b/>
        </w:rPr>
        <w:t xml:space="preserve"> </w:t>
      </w:r>
      <w:r w:rsidRPr="00EC6135">
        <w:rPr>
          <w:rFonts w:ascii="Arial" w:hAnsi="Arial" w:cs="Arial"/>
          <w:b/>
        </w:rPr>
        <w:tab/>
      </w:r>
      <w:r w:rsidR="00F460C5" w:rsidRPr="00EC6135">
        <w:rPr>
          <w:rFonts w:ascii="Arial" w:hAnsi="Arial" w:cs="Arial"/>
          <w:b/>
        </w:rPr>
        <w:t>24</w:t>
      </w:r>
      <w:r w:rsidR="00B30310" w:rsidRPr="00EC6135">
        <w:rPr>
          <w:rFonts w:ascii="Arial" w:hAnsi="Arial" w:cs="Arial"/>
          <w:b/>
        </w:rPr>
        <w:t xml:space="preserve"> </w:t>
      </w:r>
      <w:r w:rsidR="000D2105" w:rsidRPr="00EC6135">
        <w:rPr>
          <w:rFonts w:ascii="Arial" w:hAnsi="Arial" w:cs="Arial"/>
          <w:b/>
        </w:rPr>
        <w:t>hours per week</w:t>
      </w:r>
      <w:r w:rsidR="000D2EC6" w:rsidRPr="00EC6135">
        <w:rPr>
          <w:rFonts w:ascii="Arial" w:hAnsi="Arial" w:cs="Arial"/>
          <w:b/>
        </w:rPr>
        <w:t xml:space="preserve"> </w:t>
      </w:r>
    </w:p>
    <w:p w14:paraId="52344B5D" w14:textId="77777777" w:rsidR="00F460C5" w:rsidRPr="00EC6135" w:rsidRDefault="00F460C5" w:rsidP="00E223DB">
      <w:pPr>
        <w:jc w:val="both"/>
        <w:rPr>
          <w:rFonts w:ascii="Arial" w:hAnsi="Arial" w:cs="Arial"/>
          <w:b/>
        </w:rPr>
      </w:pPr>
    </w:p>
    <w:p w14:paraId="3B3C0900" w14:textId="77777777" w:rsidR="009A1C13" w:rsidRPr="00EC6135" w:rsidRDefault="00F460C5" w:rsidP="009A1C13">
      <w:pPr>
        <w:jc w:val="both"/>
        <w:rPr>
          <w:rFonts w:ascii="Arial" w:hAnsi="Arial" w:cs="Arial"/>
          <w:b/>
        </w:rPr>
      </w:pPr>
      <w:r w:rsidRPr="00EC6135">
        <w:rPr>
          <w:rFonts w:ascii="Arial" w:hAnsi="Arial" w:cs="Arial"/>
          <w:b/>
        </w:rPr>
        <w:t>Contract Period</w:t>
      </w:r>
      <w:r w:rsidR="00E130AB" w:rsidRPr="00EC6135">
        <w:rPr>
          <w:rFonts w:ascii="Arial" w:hAnsi="Arial" w:cs="Arial"/>
          <w:b/>
        </w:rPr>
        <w:t>:</w:t>
      </w:r>
      <w:r w:rsidR="009A1C13" w:rsidRPr="00EC6135">
        <w:rPr>
          <w:rFonts w:ascii="Arial" w:hAnsi="Arial" w:cs="Arial"/>
          <w:b/>
        </w:rPr>
        <w:tab/>
      </w:r>
      <w:r w:rsidR="009A1C13" w:rsidRPr="00EC6135">
        <w:rPr>
          <w:rFonts w:ascii="Arial" w:hAnsi="Arial" w:cs="Arial"/>
          <w:b/>
        </w:rPr>
        <w:tab/>
        <w:t>12 months fixed term contract</w:t>
      </w:r>
    </w:p>
    <w:p w14:paraId="09321327" w14:textId="77777777" w:rsidR="00E130AB" w:rsidRPr="00EC6135" w:rsidRDefault="00E130AB" w:rsidP="009A1C13">
      <w:pPr>
        <w:jc w:val="both"/>
        <w:rPr>
          <w:rFonts w:ascii="Arial" w:hAnsi="Arial" w:cs="Arial"/>
          <w:sz w:val="23"/>
          <w:szCs w:val="23"/>
        </w:rPr>
      </w:pPr>
      <w:r w:rsidRPr="00EC6135">
        <w:rPr>
          <w:rFonts w:ascii="Arial" w:hAnsi="Arial" w:cs="Arial"/>
          <w:sz w:val="23"/>
          <w:szCs w:val="23"/>
        </w:rPr>
        <w:t xml:space="preserve"> </w:t>
      </w:r>
    </w:p>
    <w:p w14:paraId="611583F3" w14:textId="77777777" w:rsidR="00E130AB" w:rsidRPr="00EC6135" w:rsidRDefault="00E130AB" w:rsidP="00E130AB">
      <w:pPr>
        <w:pStyle w:val="Default"/>
        <w:rPr>
          <w:rFonts w:ascii="Arial" w:hAnsi="Arial" w:cs="Arial"/>
          <w:color w:val="auto"/>
          <w:sz w:val="23"/>
          <w:szCs w:val="23"/>
        </w:rPr>
      </w:pPr>
      <w:r w:rsidRPr="00EC6135">
        <w:rPr>
          <w:rFonts w:ascii="Arial" w:hAnsi="Arial" w:cs="Arial"/>
          <w:b/>
          <w:bCs/>
          <w:color w:val="auto"/>
          <w:sz w:val="23"/>
          <w:szCs w:val="23"/>
        </w:rPr>
        <w:t xml:space="preserve">JOB PURPOSE </w:t>
      </w:r>
    </w:p>
    <w:p w14:paraId="1173F7BE" w14:textId="77777777" w:rsidR="009A1C13" w:rsidRPr="00EC6135" w:rsidRDefault="009A1C13" w:rsidP="00E130AB">
      <w:pPr>
        <w:pStyle w:val="Default"/>
        <w:rPr>
          <w:rFonts w:ascii="Arial" w:hAnsi="Arial" w:cs="Arial"/>
          <w:color w:val="auto"/>
          <w:sz w:val="22"/>
          <w:szCs w:val="22"/>
        </w:rPr>
      </w:pPr>
    </w:p>
    <w:p w14:paraId="28F3EE2B" w14:textId="77777777" w:rsidR="009A1C13" w:rsidRPr="00EC6135" w:rsidRDefault="009A1C13" w:rsidP="009A1C13">
      <w:pPr>
        <w:pStyle w:val="Default"/>
        <w:jc w:val="both"/>
        <w:rPr>
          <w:rFonts w:ascii="Arial" w:hAnsi="Arial" w:cs="Arial"/>
          <w:color w:val="auto"/>
          <w:sz w:val="22"/>
          <w:szCs w:val="22"/>
        </w:rPr>
      </w:pPr>
      <w:r w:rsidRPr="00EC6135">
        <w:rPr>
          <w:rFonts w:ascii="Arial" w:hAnsi="Arial" w:cs="Arial"/>
          <w:color w:val="auto"/>
          <w:sz w:val="22"/>
          <w:szCs w:val="22"/>
        </w:rPr>
        <w:t xml:space="preserve">To act as a first point of contact for all families with respect to any enquiries they may have with regard to services or leisure activities that children and young people require and actively seek out parents who are struggling or in need of support. </w:t>
      </w:r>
    </w:p>
    <w:p w14:paraId="3104BFAA" w14:textId="77777777" w:rsidR="009A1C13" w:rsidRPr="00EC6135" w:rsidRDefault="009A1C13" w:rsidP="009A1C13">
      <w:pPr>
        <w:pStyle w:val="Default"/>
        <w:jc w:val="both"/>
        <w:rPr>
          <w:rFonts w:ascii="Arial" w:hAnsi="Arial" w:cs="Arial"/>
          <w:color w:val="auto"/>
          <w:sz w:val="22"/>
          <w:szCs w:val="22"/>
        </w:rPr>
      </w:pPr>
    </w:p>
    <w:p w14:paraId="1E39A0A5" w14:textId="77777777" w:rsidR="00E130AB" w:rsidRPr="00EC6135" w:rsidRDefault="00E130AB" w:rsidP="009A1C13">
      <w:pPr>
        <w:pStyle w:val="Default"/>
        <w:jc w:val="both"/>
        <w:rPr>
          <w:rFonts w:ascii="Arial" w:hAnsi="Arial" w:cs="Arial"/>
          <w:color w:val="auto"/>
          <w:sz w:val="22"/>
          <w:szCs w:val="22"/>
        </w:rPr>
      </w:pPr>
      <w:r w:rsidRPr="00EC6135">
        <w:rPr>
          <w:rFonts w:ascii="Arial" w:hAnsi="Arial" w:cs="Arial"/>
          <w:color w:val="auto"/>
          <w:sz w:val="22"/>
          <w:szCs w:val="22"/>
        </w:rPr>
        <w:t>To meet with families of children with disabilities and developmental difficulties to improve access to health</w:t>
      </w:r>
      <w:r w:rsidR="009A1C13" w:rsidRPr="00EC6135">
        <w:rPr>
          <w:rFonts w:ascii="Arial" w:hAnsi="Arial" w:cs="Arial"/>
          <w:color w:val="auto"/>
          <w:sz w:val="22"/>
          <w:szCs w:val="22"/>
        </w:rPr>
        <w:t xml:space="preserve">, </w:t>
      </w:r>
      <w:r w:rsidRPr="00EC6135">
        <w:rPr>
          <w:rFonts w:ascii="Arial" w:hAnsi="Arial" w:cs="Arial"/>
          <w:color w:val="auto"/>
          <w:sz w:val="22"/>
          <w:szCs w:val="22"/>
        </w:rPr>
        <w:t>social care</w:t>
      </w:r>
      <w:r w:rsidR="009A1C13" w:rsidRPr="00EC6135">
        <w:rPr>
          <w:rFonts w:ascii="Arial" w:hAnsi="Arial" w:cs="Arial"/>
          <w:color w:val="auto"/>
          <w:sz w:val="22"/>
          <w:szCs w:val="22"/>
        </w:rPr>
        <w:t>, education and leisure</w:t>
      </w:r>
      <w:r w:rsidRPr="00EC6135">
        <w:rPr>
          <w:rFonts w:ascii="Arial" w:hAnsi="Arial" w:cs="Arial"/>
          <w:color w:val="auto"/>
          <w:sz w:val="22"/>
          <w:szCs w:val="22"/>
        </w:rPr>
        <w:t xml:space="preserve">, signposting to appropriate services and supporting families to develop plans to meet child and family needs. </w:t>
      </w:r>
    </w:p>
    <w:p w14:paraId="23D4A326" w14:textId="77777777" w:rsidR="00E130AB" w:rsidRPr="00EC6135" w:rsidRDefault="00E130AB" w:rsidP="009A1C13">
      <w:pPr>
        <w:pStyle w:val="Default"/>
        <w:jc w:val="both"/>
        <w:rPr>
          <w:rFonts w:ascii="Arial" w:hAnsi="Arial" w:cs="Arial"/>
          <w:color w:val="auto"/>
          <w:sz w:val="22"/>
          <w:szCs w:val="22"/>
        </w:rPr>
      </w:pPr>
    </w:p>
    <w:p w14:paraId="2F83AE0A" w14:textId="77777777" w:rsidR="00E130AB" w:rsidRPr="00EC6135" w:rsidRDefault="00BA4D5D" w:rsidP="009A1C13">
      <w:pPr>
        <w:pStyle w:val="Default"/>
        <w:jc w:val="both"/>
        <w:rPr>
          <w:rFonts w:ascii="Arial" w:hAnsi="Arial" w:cs="Arial"/>
          <w:color w:val="auto"/>
          <w:sz w:val="22"/>
          <w:szCs w:val="22"/>
        </w:rPr>
      </w:pPr>
      <w:r w:rsidRPr="00EC6135">
        <w:rPr>
          <w:rFonts w:ascii="Arial" w:hAnsi="Arial" w:cs="Arial"/>
          <w:color w:val="auto"/>
          <w:sz w:val="22"/>
          <w:szCs w:val="22"/>
        </w:rPr>
        <w:t>To support, as required, the parent befriender service.</w:t>
      </w:r>
    </w:p>
    <w:p w14:paraId="69B8892D" w14:textId="77777777" w:rsidR="00E130AB" w:rsidRPr="00EC6135" w:rsidRDefault="00E130AB" w:rsidP="009A1C13">
      <w:pPr>
        <w:pStyle w:val="Default"/>
        <w:jc w:val="both"/>
        <w:rPr>
          <w:rFonts w:ascii="Arial" w:hAnsi="Arial" w:cs="Arial"/>
          <w:color w:val="auto"/>
          <w:sz w:val="22"/>
          <w:szCs w:val="22"/>
        </w:rPr>
      </w:pPr>
    </w:p>
    <w:p w14:paraId="6773717D" w14:textId="77777777" w:rsidR="00E130AB" w:rsidRPr="00EC6135" w:rsidRDefault="00E130AB" w:rsidP="009A1C13">
      <w:pPr>
        <w:pStyle w:val="Default"/>
        <w:jc w:val="both"/>
        <w:rPr>
          <w:rFonts w:ascii="Arial" w:hAnsi="Arial" w:cs="Arial"/>
          <w:color w:val="auto"/>
          <w:sz w:val="22"/>
          <w:szCs w:val="22"/>
        </w:rPr>
      </w:pPr>
      <w:r w:rsidRPr="00EC6135">
        <w:rPr>
          <w:rFonts w:ascii="Arial" w:hAnsi="Arial" w:cs="Arial"/>
          <w:color w:val="auto"/>
          <w:sz w:val="22"/>
          <w:szCs w:val="22"/>
        </w:rPr>
        <w:t xml:space="preserve">To work as part of the children’s centre team accepting referrals from a wide range of professionals for families in need of support, contributing to the delivery of child and family services within community settings. </w:t>
      </w:r>
    </w:p>
    <w:p w14:paraId="52D5C910" w14:textId="77777777" w:rsidR="00E130AB" w:rsidRPr="00EC6135" w:rsidRDefault="00E130AB" w:rsidP="009A1C13">
      <w:pPr>
        <w:pStyle w:val="Default"/>
        <w:jc w:val="both"/>
        <w:rPr>
          <w:rFonts w:ascii="Arial" w:hAnsi="Arial" w:cs="Arial"/>
          <w:color w:val="auto"/>
          <w:sz w:val="22"/>
          <w:szCs w:val="22"/>
        </w:rPr>
      </w:pPr>
    </w:p>
    <w:p w14:paraId="6E8F3FEE" w14:textId="77777777" w:rsidR="00E130AB" w:rsidRPr="00EC6135" w:rsidRDefault="00E130AB" w:rsidP="009A1C13">
      <w:pPr>
        <w:pStyle w:val="Default"/>
        <w:jc w:val="both"/>
        <w:rPr>
          <w:rFonts w:ascii="Arial" w:hAnsi="Arial" w:cs="Arial"/>
          <w:color w:val="auto"/>
          <w:sz w:val="22"/>
          <w:szCs w:val="22"/>
        </w:rPr>
      </w:pPr>
      <w:r w:rsidRPr="00EC6135">
        <w:rPr>
          <w:rFonts w:ascii="Arial" w:hAnsi="Arial" w:cs="Arial"/>
          <w:color w:val="auto"/>
          <w:sz w:val="22"/>
          <w:szCs w:val="22"/>
        </w:rPr>
        <w:t xml:space="preserve">To work independently under the management of the </w:t>
      </w:r>
      <w:r w:rsidR="003803D5" w:rsidRPr="00EC6135">
        <w:rPr>
          <w:rFonts w:ascii="Arial" w:hAnsi="Arial" w:cs="Arial"/>
          <w:color w:val="auto"/>
          <w:sz w:val="22"/>
          <w:szCs w:val="22"/>
        </w:rPr>
        <w:t>Children’s Centre Team Lead</w:t>
      </w:r>
      <w:r w:rsidRPr="00EC6135">
        <w:rPr>
          <w:rFonts w:ascii="Arial" w:hAnsi="Arial" w:cs="Arial"/>
          <w:color w:val="auto"/>
          <w:sz w:val="22"/>
          <w:szCs w:val="22"/>
        </w:rPr>
        <w:t xml:space="preserve">, taking initiative in respect of family support activities that may need to be implemented to meet child, young person and family needs. </w:t>
      </w:r>
    </w:p>
    <w:p w14:paraId="0894747E" w14:textId="77777777" w:rsidR="00E130AB" w:rsidRPr="00EC6135" w:rsidRDefault="00E130AB" w:rsidP="009A1C13">
      <w:pPr>
        <w:pStyle w:val="Default"/>
        <w:jc w:val="both"/>
        <w:rPr>
          <w:rFonts w:ascii="Arial" w:hAnsi="Arial" w:cs="Arial"/>
          <w:color w:val="auto"/>
          <w:sz w:val="22"/>
          <w:szCs w:val="22"/>
        </w:rPr>
      </w:pPr>
    </w:p>
    <w:p w14:paraId="4245AFF5" w14:textId="77777777" w:rsidR="00E130AB" w:rsidRPr="00EC6135" w:rsidRDefault="00E130AB" w:rsidP="009A1C13">
      <w:pPr>
        <w:pStyle w:val="Default"/>
        <w:jc w:val="both"/>
        <w:rPr>
          <w:rFonts w:ascii="Arial" w:hAnsi="Arial" w:cs="Arial"/>
          <w:color w:val="auto"/>
          <w:sz w:val="22"/>
          <w:szCs w:val="22"/>
        </w:rPr>
      </w:pPr>
    </w:p>
    <w:p w14:paraId="067C2DF6" w14:textId="77777777" w:rsidR="00E130AB" w:rsidRPr="00EC6135" w:rsidRDefault="00E130AB" w:rsidP="009A1C13">
      <w:pPr>
        <w:pStyle w:val="Default"/>
        <w:jc w:val="both"/>
        <w:rPr>
          <w:rFonts w:ascii="Arial" w:hAnsi="Arial" w:cs="Arial"/>
          <w:color w:val="auto"/>
          <w:sz w:val="22"/>
          <w:szCs w:val="22"/>
        </w:rPr>
      </w:pPr>
      <w:r w:rsidRPr="00EC6135">
        <w:rPr>
          <w:rFonts w:ascii="Arial" w:hAnsi="Arial" w:cs="Arial"/>
          <w:color w:val="auto"/>
          <w:sz w:val="22"/>
          <w:szCs w:val="22"/>
        </w:rPr>
        <w:t>To work in partnership with key stakeholders including the health board, social services,</w:t>
      </w:r>
      <w:r w:rsidR="003803D5" w:rsidRPr="00EC6135">
        <w:rPr>
          <w:rFonts w:ascii="Arial" w:hAnsi="Arial" w:cs="Arial"/>
          <w:color w:val="auto"/>
          <w:sz w:val="22"/>
          <w:szCs w:val="22"/>
        </w:rPr>
        <w:t xml:space="preserve"> other voluntary sector services, and </w:t>
      </w:r>
      <w:r w:rsidRPr="00EC6135">
        <w:rPr>
          <w:rFonts w:ascii="Arial" w:hAnsi="Arial" w:cs="Arial"/>
          <w:color w:val="auto"/>
          <w:sz w:val="22"/>
          <w:szCs w:val="22"/>
        </w:rPr>
        <w:t xml:space="preserve">parents and children/young people to develop sustainable enhanced services at </w:t>
      </w:r>
      <w:r w:rsidR="009A1C13" w:rsidRPr="00EC6135">
        <w:rPr>
          <w:rFonts w:ascii="Arial" w:hAnsi="Arial" w:cs="Arial"/>
          <w:color w:val="auto"/>
          <w:sz w:val="22"/>
          <w:szCs w:val="22"/>
        </w:rPr>
        <w:t>Nevill Hall</w:t>
      </w:r>
      <w:r w:rsidRPr="00EC6135">
        <w:rPr>
          <w:rFonts w:ascii="Arial" w:hAnsi="Arial" w:cs="Arial"/>
          <w:color w:val="auto"/>
          <w:sz w:val="22"/>
          <w:szCs w:val="22"/>
        </w:rPr>
        <w:t xml:space="preserve"> Children’s Centre. </w:t>
      </w:r>
    </w:p>
    <w:p w14:paraId="64FBF5AE" w14:textId="77777777" w:rsidR="00E130AB" w:rsidRPr="00EC6135" w:rsidRDefault="00E130AB" w:rsidP="009A1C13">
      <w:pPr>
        <w:pStyle w:val="Default"/>
        <w:jc w:val="both"/>
        <w:rPr>
          <w:rFonts w:ascii="Arial" w:hAnsi="Arial" w:cs="Arial"/>
          <w:color w:val="auto"/>
          <w:sz w:val="22"/>
          <w:szCs w:val="22"/>
        </w:rPr>
      </w:pPr>
    </w:p>
    <w:p w14:paraId="310D00B5" w14:textId="77777777" w:rsidR="00E130AB" w:rsidRPr="00EC6135" w:rsidRDefault="00E130AB" w:rsidP="009A1C13">
      <w:pPr>
        <w:pStyle w:val="Default"/>
        <w:jc w:val="both"/>
        <w:rPr>
          <w:rFonts w:ascii="Arial" w:hAnsi="Arial" w:cs="Arial"/>
          <w:color w:val="auto"/>
          <w:sz w:val="22"/>
          <w:szCs w:val="22"/>
        </w:rPr>
      </w:pPr>
      <w:r w:rsidRPr="00EC6135">
        <w:rPr>
          <w:rFonts w:ascii="Arial" w:hAnsi="Arial" w:cs="Arial"/>
          <w:color w:val="auto"/>
          <w:sz w:val="22"/>
          <w:szCs w:val="22"/>
        </w:rPr>
        <w:lastRenderedPageBreak/>
        <w:t xml:space="preserve">To ensure all families are provided with access to appropriate support services and leisure activities within the </w:t>
      </w:r>
      <w:r w:rsidR="009A1C13" w:rsidRPr="00EC6135">
        <w:rPr>
          <w:rFonts w:ascii="Arial" w:hAnsi="Arial" w:cs="Arial"/>
          <w:color w:val="auto"/>
          <w:sz w:val="22"/>
          <w:szCs w:val="22"/>
        </w:rPr>
        <w:t>Nevill Hall</w:t>
      </w:r>
      <w:r w:rsidRPr="00EC6135">
        <w:rPr>
          <w:rFonts w:ascii="Arial" w:hAnsi="Arial" w:cs="Arial"/>
          <w:color w:val="auto"/>
          <w:sz w:val="22"/>
          <w:szCs w:val="22"/>
        </w:rPr>
        <w:t xml:space="preserve"> catchment area. </w:t>
      </w:r>
    </w:p>
    <w:p w14:paraId="5AE0FA31" w14:textId="77777777" w:rsidR="00E130AB" w:rsidRPr="00EC6135" w:rsidRDefault="00E130AB" w:rsidP="009A1C13">
      <w:pPr>
        <w:pStyle w:val="Default"/>
        <w:jc w:val="both"/>
        <w:rPr>
          <w:rFonts w:ascii="Arial" w:hAnsi="Arial" w:cs="Arial"/>
          <w:color w:val="auto"/>
          <w:sz w:val="22"/>
          <w:szCs w:val="22"/>
        </w:rPr>
      </w:pPr>
    </w:p>
    <w:p w14:paraId="03EB0CDC" w14:textId="77777777" w:rsidR="00E130AB" w:rsidRPr="00EC6135" w:rsidRDefault="00E130AB" w:rsidP="009A1C13">
      <w:pPr>
        <w:pStyle w:val="Default"/>
        <w:jc w:val="both"/>
        <w:rPr>
          <w:rFonts w:ascii="Arial" w:hAnsi="Arial" w:cs="Arial"/>
          <w:color w:val="auto"/>
          <w:sz w:val="23"/>
          <w:szCs w:val="23"/>
        </w:rPr>
      </w:pPr>
      <w:r w:rsidRPr="00EC6135">
        <w:rPr>
          <w:rFonts w:ascii="Arial" w:hAnsi="Arial" w:cs="Arial"/>
          <w:b/>
          <w:bCs/>
          <w:color w:val="auto"/>
          <w:sz w:val="23"/>
          <w:szCs w:val="23"/>
        </w:rPr>
        <w:t xml:space="preserve">DUTIES AND RESPONSIBILITIES </w:t>
      </w:r>
    </w:p>
    <w:p w14:paraId="6B590C57" w14:textId="77777777" w:rsidR="009A1C13" w:rsidRPr="00EC6135" w:rsidRDefault="009A1C13" w:rsidP="009A1C13">
      <w:pPr>
        <w:pStyle w:val="Default"/>
        <w:jc w:val="both"/>
        <w:rPr>
          <w:rFonts w:ascii="Arial" w:hAnsi="Arial" w:cs="Arial"/>
          <w:b/>
          <w:bCs/>
          <w:color w:val="auto"/>
          <w:sz w:val="23"/>
          <w:szCs w:val="23"/>
        </w:rPr>
      </w:pPr>
    </w:p>
    <w:p w14:paraId="523B5D31" w14:textId="77777777" w:rsidR="00E130AB" w:rsidRPr="00EC6135" w:rsidRDefault="00E130AB" w:rsidP="009A1C13">
      <w:pPr>
        <w:pStyle w:val="Default"/>
        <w:jc w:val="both"/>
        <w:rPr>
          <w:rFonts w:ascii="Arial" w:hAnsi="Arial" w:cs="Arial"/>
          <w:color w:val="auto"/>
          <w:sz w:val="23"/>
          <w:szCs w:val="23"/>
        </w:rPr>
      </w:pPr>
      <w:r w:rsidRPr="00EC6135">
        <w:rPr>
          <w:rFonts w:ascii="Arial" w:hAnsi="Arial" w:cs="Arial"/>
          <w:b/>
          <w:bCs/>
          <w:color w:val="auto"/>
          <w:sz w:val="23"/>
          <w:szCs w:val="23"/>
        </w:rPr>
        <w:t xml:space="preserve">Main duties and responsibilities </w:t>
      </w:r>
    </w:p>
    <w:p w14:paraId="4A72F6BE" w14:textId="77777777" w:rsidR="009A1C13" w:rsidRPr="00EC6135" w:rsidRDefault="009A1C13" w:rsidP="009A1C13">
      <w:pPr>
        <w:pStyle w:val="Default"/>
        <w:jc w:val="both"/>
        <w:rPr>
          <w:rFonts w:ascii="Arial" w:hAnsi="Arial" w:cs="Arial"/>
          <w:color w:val="auto"/>
          <w:sz w:val="22"/>
          <w:szCs w:val="22"/>
        </w:rPr>
      </w:pPr>
    </w:p>
    <w:p w14:paraId="3770BDFA"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undertake consultation with families, facilitating focus groups, developing case studies and digital stories and undertaking user evaluation to clearly understand families’ needs in respect of the enhanced support and leisure services they require. </w:t>
      </w:r>
    </w:p>
    <w:p w14:paraId="7B34E952" w14:textId="77777777" w:rsidR="00E130AB" w:rsidRPr="00EC6135" w:rsidRDefault="00E130AB" w:rsidP="009A1C13">
      <w:pPr>
        <w:pStyle w:val="Default"/>
        <w:jc w:val="both"/>
        <w:rPr>
          <w:rFonts w:ascii="Arial" w:hAnsi="Arial" w:cs="Arial"/>
          <w:color w:val="auto"/>
          <w:sz w:val="22"/>
          <w:szCs w:val="22"/>
        </w:rPr>
      </w:pPr>
    </w:p>
    <w:p w14:paraId="37E7F643"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meet with parents/ carers / families face to face to listen and discuss their issues which may be multi-faceted in respect of physical, social, financial and environmental issues. </w:t>
      </w:r>
    </w:p>
    <w:p w14:paraId="58DF2B66" w14:textId="77777777" w:rsidR="00E130AB" w:rsidRPr="00EC6135" w:rsidRDefault="00E130AB" w:rsidP="009A1C13">
      <w:pPr>
        <w:pStyle w:val="Default"/>
        <w:jc w:val="both"/>
        <w:rPr>
          <w:rFonts w:ascii="Arial" w:hAnsi="Arial" w:cs="Arial"/>
          <w:color w:val="auto"/>
          <w:sz w:val="22"/>
          <w:szCs w:val="22"/>
        </w:rPr>
      </w:pPr>
    </w:p>
    <w:p w14:paraId="0490D7B4"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listen to the issues that families raise and provide constructive, helpful, sensitive solutions. </w:t>
      </w:r>
    </w:p>
    <w:p w14:paraId="43AFBA3B" w14:textId="77777777" w:rsidR="00E130AB" w:rsidRPr="00EC6135" w:rsidRDefault="00E130AB" w:rsidP="009A1C13">
      <w:pPr>
        <w:pStyle w:val="Default"/>
        <w:jc w:val="both"/>
        <w:rPr>
          <w:rFonts w:ascii="Arial" w:hAnsi="Arial" w:cs="Arial"/>
          <w:color w:val="auto"/>
          <w:sz w:val="22"/>
          <w:szCs w:val="22"/>
        </w:rPr>
      </w:pPr>
    </w:p>
    <w:p w14:paraId="478838DC"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listen to families who are distressed and anxious about their child or young person, possessing the emotional resilience to provide support and sign posting on as needed. </w:t>
      </w:r>
    </w:p>
    <w:p w14:paraId="4FFA1814" w14:textId="77777777" w:rsidR="00E130AB" w:rsidRPr="00EC6135" w:rsidRDefault="00E130AB" w:rsidP="009A1C13">
      <w:pPr>
        <w:pStyle w:val="Default"/>
        <w:jc w:val="both"/>
        <w:rPr>
          <w:rFonts w:ascii="Arial" w:hAnsi="Arial" w:cs="Arial"/>
          <w:color w:val="auto"/>
          <w:sz w:val="22"/>
          <w:szCs w:val="22"/>
        </w:rPr>
      </w:pPr>
    </w:p>
    <w:p w14:paraId="487A8E08"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manage families who may be verbally aggressive with sensitivity and tact, seeking support from senior managers as appropriate. </w:t>
      </w:r>
    </w:p>
    <w:p w14:paraId="20A7AFC9" w14:textId="77777777" w:rsidR="00E130AB" w:rsidRPr="00EC6135" w:rsidRDefault="00E130AB" w:rsidP="009A1C13">
      <w:pPr>
        <w:pStyle w:val="Default"/>
        <w:jc w:val="both"/>
        <w:rPr>
          <w:rFonts w:ascii="Arial" w:hAnsi="Arial" w:cs="Arial"/>
          <w:color w:val="auto"/>
          <w:sz w:val="22"/>
          <w:szCs w:val="22"/>
        </w:rPr>
      </w:pPr>
    </w:p>
    <w:p w14:paraId="5C0F748E"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understand the range of </w:t>
      </w:r>
      <w:r w:rsidR="003803D5" w:rsidRPr="00EC6135">
        <w:rPr>
          <w:rFonts w:ascii="Arial" w:hAnsi="Arial" w:cs="Arial"/>
          <w:color w:val="auto"/>
          <w:sz w:val="22"/>
          <w:szCs w:val="22"/>
        </w:rPr>
        <w:t xml:space="preserve">statutory and voluntary sector </w:t>
      </w:r>
      <w:r w:rsidRPr="00EC6135">
        <w:rPr>
          <w:rFonts w:ascii="Arial" w:hAnsi="Arial" w:cs="Arial"/>
          <w:color w:val="auto"/>
          <w:sz w:val="22"/>
          <w:szCs w:val="22"/>
        </w:rPr>
        <w:t xml:space="preserve">services and agency support that can be accessed by vulnerable children and families within the children’s centre catchment area so as to be able to sign post effectively. </w:t>
      </w:r>
    </w:p>
    <w:p w14:paraId="57F750D0" w14:textId="77777777" w:rsidR="00E130AB" w:rsidRPr="00EC6135" w:rsidRDefault="00E130AB" w:rsidP="009A1C13">
      <w:pPr>
        <w:pStyle w:val="Default"/>
        <w:jc w:val="both"/>
        <w:rPr>
          <w:rFonts w:ascii="Arial" w:hAnsi="Arial" w:cs="Arial"/>
          <w:color w:val="auto"/>
          <w:sz w:val="22"/>
          <w:szCs w:val="22"/>
        </w:rPr>
      </w:pPr>
    </w:p>
    <w:p w14:paraId="45E4249D"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facilitate meetings between families and professionals in respect of key issues that families raise and require the support of agencies to resolve. </w:t>
      </w:r>
    </w:p>
    <w:p w14:paraId="5C5D67D6" w14:textId="77777777" w:rsidR="00E130AB" w:rsidRPr="00EC6135" w:rsidRDefault="00E130AB" w:rsidP="009A1C13">
      <w:pPr>
        <w:pStyle w:val="Default"/>
        <w:jc w:val="both"/>
        <w:rPr>
          <w:rFonts w:ascii="Arial" w:hAnsi="Arial" w:cs="Arial"/>
          <w:color w:val="auto"/>
          <w:sz w:val="22"/>
          <w:szCs w:val="22"/>
        </w:rPr>
      </w:pPr>
    </w:p>
    <w:p w14:paraId="06655D8E"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To clearly articulate the priorities for families and the outcomes th</w:t>
      </w:r>
      <w:r w:rsidR="003803D5" w:rsidRPr="00EC6135">
        <w:rPr>
          <w:rFonts w:ascii="Arial" w:hAnsi="Arial" w:cs="Arial"/>
          <w:color w:val="auto"/>
          <w:sz w:val="22"/>
          <w:szCs w:val="22"/>
        </w:rPr>
        <w:t>ey wish to achieve to ensure the</w:t>
      </w:r>
      <w:r w:rsidRPr="00EC6135">
        <w:rPr>
          <w:rFonts w:ascii="Arial" w:hAnsi="Arial" w:cs="Arial"/>
          <w:color w:val="auto"/>
          <w:sz w:val="22"/>
          <w:szCs w:val="22"/>
        </w:rPr>
        <w:t xml:space="preserve"> new model of enhanced support and leisure services will achieve these outcomes. </w:t>
      </w:r>
    </w:p>
    <w:p w14:paraId="79C2B7C5" w14:textId="77777777" w:rsidR="00B755D3" w:rsidRPr="00EC6135" w:rsidRDefault="00B755D3" w:rsidP="009A1C13">
      <w:pPr>
        <w:pStyle w:val="Default"/>
        <w:jc w:val="both"/>
        <w:rPr>
          <w:rFonts w:ascii="Arial" w:hAnsi="Arial" w:cs="Arial"/>
          <w:color w:val="auto"/>
        </w:rPr>
      </w:pPr>
    </w:p>
    <w:p w14:paraId="3E1100B2"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promote, monitor and evaluate the effectiveness of the “Supporting Families is Everyone’s Business” model. </w:t>
      </w:r>
    </w:p>
    <w:p w14:paraId="2D547785" w14:textId="77777777" w:rsidR="00E130AB" w:rsidRPr="00EC6135" w:rsidRDefault="00E130AB" w:rsidP="009A1C13">
      <w:pPr>
        <w:pStyle w:val="Default"/>
        <w:jc w:val="both"/>
        <w:rPr>
          <w:rFonts w:ascii="Arial" w:hAnsi="Arial" w:cs="Arial"/>
          <w:color w:val="auto"/>
          <w:sz w:val="22"/>
          <w:szCs w:val="22"/>
        </w:rPr>
      </w:pPr>
    </w:p>
    <w:p w14:paraId="1C79EE67"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Research, observe and assess best practice used in other children centres and identify gaps in current services to inform a new model of enhanced support and leisure services. </w:t>
      </w:r>
    </w:p>
    <w:p w14:paraId="0CBBAB08" w14:textId="77777777" w:rsidR="00E130AB" w:rsidRPr="00EC6135" w:rsidRDefault="00E130AB" w:rsidP="009A1C13">
      <w:pPr>
        <w:pStyle w:val="Default"/>
        <w:jc w:val="both"/>
        <w:rPr>
          <w:rFonts w:ascii="Arial" w:hAnsi="Arial" w:cs="Arial"/>
          <w:color w:val="auto"/>
          <w:sz w:val="22"/>
          <w:szCs w:val="22"/>
        </w:rPr>
      </w:pPr>
    </w:p>
    <w:p w14:paraId="169CFB92"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work with other professionals to identify how parents could be better supported to be more empowered, building self-esteem and confidence to enable them to manage with less support from services. </w:t>
      </w:r>
    </w:p>
    <w:p w14:paraId="1F6BC338" w14:textId="77777777" w:rsidR="00E130AB" w:rsidRPr="00EC6135" w:rsidRDefault="00E130AB" w:rsidP="009A1C13">
      <w:pPr>
        <w:pStyle w:val="Default"/>
        <w:jc w:val="both"/>
        <w:rPr>
          <w:rFonts w:ascii="Arial" w:hAnsi="Arial" w:cs="Arial"/>
          <w:color w:val="auto"/>
          <w:sz w:val="22"/>
          <w:szCs w:val="22"/>
        </w:rPr>
      </w:pPr>
    </w:p>
    <w:p w14:paraId="042CF125" w14:textId="77777777" w:rsidR="00E130AB" w:rsidRPr="00EC6135" w:rsidRDefault="00E130AB" w:rsidP="009A1C13">
      <w:pPr>
        <w:pStyle w:val="Default"/>
        <w:jc w:val="both"/>
        <w:rPr>
          <w:rFonts w:ascii="Arial" w:hAnsi="Arial" w:cs="Arial"/>
          <w:color w:val="auto"/>
          <w:sz w:val="22"/>
          <w:szCs w:val="22"/>
        </w:rPr>
      </w:pPr>
    </w:p>
    <w:p w14:paraId="4B2BDBF4"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Once agreed, to lead the pilot of a new model of enhanced support and leisure services. </w:t>
      </w:r>
    </w:p>
    <w:p w14:paraId="6CA1EC5D" w14:textId="77777777" w:rsidR="00E130AB" w:rsidRPr="00EC6135" w:rsidRDefault="00E130AB" w:rsidP="009A1C13">
      <w:pPr>
        <w:pStyle w:val="Default"/>
        <w:jc w:val="both"/>
        <w:rPr>
          <w:rFonts w:ascii="Arial" w:hAnsi="Arial" w:cs="Arial"/>
          <w:color w:val="auto"/>
          <w:sz w:val="22"/>
          <w:szCs w:val="22"/>
        </w:rPr>
      </w:pPr>
    </w:p>
    <w:p w14:paraId="1AF5ABFD" w14:textId="77777777" w:rsidR="00E130AB" w:rsidRPr="00EC6135" w:rsidRDefault="00BA4D5D"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lastRenderedPageBreak/>
        <w:t>To attend</w:t>
      </w:r>
      <w:r w:rsidR="00E130AB" w:rsidRPr="00EC6135">
        <w:rPr>
          <w:rFonts w:ascii="Arial" w:hAnsi="Arial" w:cs="Arial"/>
          <w:color w:val="auto"/>
          <w:sz w:val="22"/>
          <w:szCs w:val="22"/>
        </w:rPr>
        <w:t xml:space="preserve"> </w:t>
      </w:r>
      <w:r w:rsidRPr="00EC6135">
        <w:rPr>
          <w:rFonts w:ascii="Arial" w:hAnsi="Arial" w:cs="Arial"/>
          <w:color w:val="auto"/>
          <w:sz w:val="22"/>
          <w:szCs w:val="22"/>
        </w:rPr>
        <w:t xml:space="preserve">Integrated </w:t>
      </w:r>
      <w:r w:rsidR="00E130AB" w:rsidRPr="00EC6135">
        <w:rPr>
          <w:rFonts w:ascii="Arial" w:hAnsi="Arial" w:cs="Arial"/>
          <w:color w:val="auto"/>
          <w:sz w:val="22"/>
          <w:szCs w:val="22"/>
        </w:rPr>
        <w:t>S</w:t>
      </w:r>
      <w:r w:rsidRPr="00EC6135">
        <w:rPr>
          <w:rFonts w:ascii="Arial" w:hAnsi="Arial" w:cs="Arial"/>
          <w:color w:val="auto"/>
          <w:sz w:val="22"/>
          <w:szCs w:val="22"/>
        </w:rPr>
        <w:t xml:space="preserve">ervice for </w:t>
      </w:r>
      <w:r w:rsidR="00E130AB" w:rsidRPr="00EC6135">
        <w:rPr>
          <w:rFonts w:ascii="Arial" w:hAnsi="Arial" w:cs="Arial"/>
          <w:color w:val="auto"/>
          <w:sz w:val="22"/>
          <w:szCs w:val="22"/>
        </w:rPr>
        <w:t>C</w:t>
      </w:r>
      <w:r w:rsidRPr="00EC6135">
        <w:rPr>
          <w:rFonts w:ascii="Arial" w:hAnsi="Arial" w:cs="Arial"/>
          <w:color w:val="auto"/>
          <w:sz w:val="22"/>
          <w:szCs w:val="22"/>
        </w:rPr>
        <w:t xml:space="preserve">hildren with </w:t>
      </w:r>
      <w:r w:rsidR="00E130AB" w:rsidRPr="00EC6135">
        <w:rPr>
          <w:rFonts w:ascii="Arial" w:hAnsi="Arial" w:cs="Arial"/>
          <w:color w:val="auto"/>
          <w:sz w:val="22"/>
          <w:szCs w:val="22"/>
        </w:rPr>
        <w:t>A</w:t>
      </w:r>
      <w:r w:rsidRPr="00EC6135">
        <w:rPr>
          <w:rFonts w:ascii="Arial" w:hAnsi="Arial" w:cs="Arial"/>
          <w:color w:val="auto"/>
          <w:sz w:val="22"/>
          <w:szCs w:val="22"/>
        </w:rPr>
        <w:t xml:space="preserve">dditional </w:t>
      </w:r>
      <w:r w:rsidR="00E130AB" w:rsidRPr="00EC6135">
        <w:rPr>
          <w:rFonts w:ascii="Arial" w:hAnsi="Arial" w:cs="Arial"/>
          <w:color w:val="auto"/>
          <w:sz w:val="22"/>
          <w:szCs w:val="22"/>
        </w:rPr>
        <w:t>N</w:t>
      </w:r>
      <w:r w:rsidRPr="00EC6135">
        <w:rPr>
          <w:rFonts w:ascii="Arial" w:hAnsi="Arial" w:cs="Arial"/>
          <w:color w:val="auto"/>
          <w:sz w:val="22"/>
          <w:szCs w:val="22"/>
        </w:rPr>
        <w:t>eeds (ISCAN)</w:t>
      </w:r>
      <w:r w:rsidR="00E130AB" w:rsidRPr="00EC6135">
        <w:rPr>
          <w:rFonts w:ascii="Arial" w:hAnsi="Arial" w:cs="Arial"/>
          <w:color w:val="auto"/>
          <w:sz w:val="22"/>
          <w:szCs w:val="22"/>
        </w:rPr>
        <w:t xml:space="preserve"> meetings where necessary. </w:t>
      </w:r>
    </w:p>
    <w:p w14:paraId="5DD3DAA8" w14:textId="77777777" w:rsidR="00E130AB" w:rsidRPr="00EC6135" w:rsidRDefault="00E130AB" w:rsidP="009A1C13">
      <w:pPr>
        <w:pStyle w:val="Default"/>
        <w:jc w:val="both"/>
        <w:rPr>
          <w:rFonts w:ascii="Arial" w:hAnsi="Arial" w:cs="Arial"/>
          <w:color w:val="auto"/>
          <w:sz w:val="22"/>
          <w:szCs w:val="22"/>
        </w:rPr>
      </w:pPr>
    </w:p>
    <w:p w14:paraId="23783F64" w14:textId="77777777" w:rsidR="00E130AB" w:rsidRPr="00EC6135" w:rsidRDefault="00E130AB" w:rsidP="003803D5">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engage with families to build relationships and trust, and act as a first point of contact for all families accessing </w:t>
      </w:r>
      <w:r w:rsidR="00AD408F" w:rsidRPr="00EC6135">
        <w:rPr>
          <w:rFonts w:ascii="Arial" w:hAnsi="Arial" w:cs="Arial"/>
          <w:color w:val="auto"/>
          <w:sz w:val="22"/>
          <w:szCs w:val="22"/>
        </w:rPr>
        <w:t>Nevill Hall</w:t>
      </w:r>
      <w:r w:rsidRPr="00EC6135">
        <w:rPr>
          <w:rFonts w:ascii="Arial" w:hAnsi="Arial" w:cs="Arial"/>
          <w:color w:val="auto"/>
          <w:sz w:val="22"/>
          <w:szCs w:val="22"/>
        </w:rPr>
        <w:t xml:space="preserve"> Children’s Centre. </w:t>
      </w:r>
    </w:p>
    <w:p w14:paraId="5724A96E" w14:textId="77777777" w:rsidR="00E130AB" w:rsidRPr="00EC6135" w:rsidRDefault="00E130AB" w:rsidP="009A1C13">
      <w:pPr>
        <w:pStyle w:val="Default"/>
        <w:jc w:val="both"/>
        <w:rPr>
          <w:rFonts w:ascii="Arial" w:hAnsi="Arial" w:cs="Arial"/>
          <w:color w:val="auto"/>
          <w:sz w:val="22"/>
          <w:szCs w:val="22"/>
        </w:rPr>
      </w:pPr>
    </w:p>
    <w:p w14:paraId="3484D374"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assist and/or signpost families to the most relevant person, professional or activity. </w:t>
      </w:r>
    </w:p>
    <w:p w14:paraId="66B0D198" w14:textId="77777777" w:rsidR="00E130AB" w:rsidRPr="00EC6135" w:rsidRDefault="00E130AB" w:rsidP="009A1C13">
      <w:pPr>
        <w:pStyle w:val="Default"/>
        <w:jc w:val="both"/>
        <w:rPr>
          <w:rFonts w:ascii="Arial" w:hAnsi="Arial" w:cs="Arial"/>
          <w:color w:val="auto"/>
          <w:sz w:val="22"/>
          <w:szCs w:val="22"/>
        </w:rPr>
      </w:pPr>
    </w:p>
    <w:p w14:paraId="2865A6DC"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support the family in achieving resolution in accessing all appropriate services to meet their child’s needs. </w:t>
      </w:r>
    </w:p>
    <w:p w14:paraId="5EBF1C50" w14:textId="77777777" w:rsidR="00E130AB" w:rsidRPr="00EC6135" w:rsidRDefault="00E130AB" w:rsidP="009A1C13">
      <w:pPr>
        <w:pStyle w:val="Default"/>
        <w:jc w:val="both"/>
        <w:rPr>
          <w:rFonts w:ascii="Arial" w:hAnsi="Arial" w:cs="Arial"/>
          <w:color w:val="auto"/>
          <w:sz w:val="22"/>
          <w:szCs w:val="22"/>
        </w:rPr>
      </w:pPr>
    </w:p>
    <w:p w14:paraId="64AE1375"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support professionals in working with families, undertaking joint visits as appropriate. </w:t>
      </w:r>
    </w:p>
    <w:p w14:paraId="052D6D03" w14:textId="77777777" w:rsidR="00E130AB" w:rsidRPr="00EC6135" w:rsidRDefault="00E130AB" w:rsidP="009A1C13">
      <w:pPr>
        <w:pStyle w:val="Default"/>
        <w:jc w:val="both"/>
        <w:rPr>
          <w:rFonts w:ascii="Arial" w:hAnsi="Arial" w:cs="Arial"/>
          <w:color w:val="auto"/>
          <w:sz w:val="22"/>
          <w:szCs w:val="22"/>
        </w:rPr>
      </w:pPr>
    </w:p>
    <w:p w14:paraId="3ABBC915"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receive suggestions and ideas from children, young people and their families and act upon those where possible. </w:t>
      </w:r>
    </w:p>
    <w:p w14:paraId="511DFEEC" w14:textId="77777777" w:rsidR="00E130AB" w:rsidRPr="00EC6135" w:rsidRDefault="00E130AB" w:rsidP="009A1C13">
      <w:pPr>
        <w:pStyle w:val="Default"/>
        <w:jc w:val="both"/>
        <w:rPr>
          <w:rFonts w:ascii="Arial" w:hAnsi="Arial" w:cs="Arial"/>
          <w:color w:val="auto"/>
          <w:sz w:val="22"/>
          <w:szCs w:val="22"/>
        </w:rPr>
      </w:pPr>
    </w:p>
    <w:p w14:paraId="06C98AD7"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arrange open “information” days, including inviting parents groups, voluntary sector organisations, relevant public sector organisations, etc. </w:t>
      </w:r>
    </w:p>
    <w:p w14:paraId="7CE00B2E" w14:textId="77777777" w:rsidR="00E130AB" w:rsidRPr="00EC6135" w:rsidRDefault="00E130AB" w:rsidP="009A1C13">
      <w:pPr>
        <w:pStyle w:val="Default"/>
        <w:jc w:val="both"/>
        <w:rPr>
          <w:rFonts w:ascii="Arial" w:hAnsi="Arial" w:cs="Arial"/>
          <w:color w:val="auto"/>
          <w:sz w:val="22"/>
          <w:szCs w:val="22"/>
        </w:rPr>
      </w:pPr>
    </w:p>
    <w:p w14:paraId="3A19E2F1"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enable the flow of information </w:t>
      </w:r>
      <w:r w:rsidR="00AD408F" w:rsidRPr="00EC6135">
        <w:rPr>
          <w:rFonts w:ascii="Arial" w:hAnsi="Arial" w:cs="Arial"/>
          <w:color w:val="auto"/>
          <w:sz w:val="22"/>
          <w:szCs w:val="22"/>
        </w:rPr>
        <w:t xml:space="preserve">between </w:t>
      </w:r>
      <w:r w:rsidRPr="00EC6135">
        <w:rPr>
          <w:rFonts w:ascii="Arial" w:hAnsi="Arial" w:cs="Arial"/>
          <w:color w:val="auto"/>
          <w:sz w:val="22"/>
          <w:szCs w:val="22"/>
        </w:rPr>
        <w:t xml:space="preserve">parents/families </w:t>
      </w:r>
      <w:r w:rsidR="00AD408F" w:rsidRPr="00EC6135">
        <w:rPr>
          <w:rFonts w:ascii="Arial" w:hAnsi="Arial" w:cs="Arial"/>
          <w:color w:val="auto"/>
          <w:sz w:val="22"/>
          <w:szCs w:val="22"/>
        </w:rPr>
        <w:t xml:space="preserve">and </w:t>
      </w:r>
      <w:r w:rsidRPr="00EC6135">
        <w:rPr>
          <w:rFonts w:ascii="Arial" w:hAnsi="Arial" w:cs="Arial"/>
          <w:color w:val="auto"/>
          <w:sz w:val="22"/>
          <w:szCs w:val="22"/>
        </w:rPr>
        <w:t xml:space="preserve">voluntary sector organisations. </w:t>
      </w:r>
    </w:p>
    <w:p w14:paraId="0E23FB84" w14:textId="77777777" w:rsidR="00E130AB" w:rsidRPr="00EC6135" w:rsidRDefault="00E130AB" w:rsidP="009A1C13">
      <w:pPr>
        <w:pStyle w:val="Default"/>
        <w:jc w:val="both"/>
        <w:rPr>
          <w:rFonts w:ascii="Arial" w:hAnsi="Arial" w:cs="Arial"/>
          <w:color w:val="auto"/>
          <w:sz w:val="22"/>
          <w:szCs w:val="22"/>
        </w:rPr>
      </w:pPr>
    </w:p>
    <w:p w14:paraId="1574A0C4" w14:textId="77777777" w:rsidR="00E130AB" w:rsidRPr="00EC6135" w:rsidRDefault="00E130AB" w:rsidP="00B755D3">
      <w:pPr>
        <w:pStyle w:val="Default"/>
        <w:numPr>
          <w:ilvl w:val="0"/>
          <w:numId w:val="20"/>
        </w:numPr>
        <w:jc w:val="both"/>
        <w:rPr>
          <w:rFonts w:ascii="Arial" w:hAnsi="Arial" w:cs="Arial"/>
          <w:color w:val="auto"/>
          <w:sz w:val="22"/>
          <w:szCs w:val="22"/>
        </w:rPr>
      </w:pPr>
      <w:r w:rsidRPr="00EC6135">
        <w:rPr>
          <w:rFonts w:ascii="Arial" w:hAnsi="Arial" w:cs="Arial"/>
          <w:color w:val="auto"/>
          <w:sz w:val="22"/>
          <w:szCs w:val="22"/>
        </w:rPr>
        <w:t xml:space="preserve">To encourage and compile all service user feedback from surveys, projects and user-initiated activities including robust monitoring, evaluation and reporting. </w:t>
      </w:r>
    </w:p>
    <w:p w14:paraId="36484051" w14:textId="77777777" w:rsidR="00E130AB" w:rsidRPr="00EC6135" w:rsidRDefault="00E130AB" w:rsidP="009A1C13">
      <w:pPr>
        <w:pStyle w:val="Default"/>
        <w:jc w:val="both"/>
        <w:rPr>
          <w:rFonts w:ascii="Arial" w:hAnsi="Arial" w:cs="Arial"/>
          <w:color w:val="auto"/>
          <w:sz w:val="23"/>
          <w:szCs w:val="23"/>
        </w:rPr>
      </w:pPr>
    </w:p>
    <w:p w14:paraId="0CD83759"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undertake any administration relevant for the role and complete reports for </w:t>
      </w:r>
      <w:r w:rsidR="00B755D3" w:rsidRPr="00EC6135">
        <w:rPr>
          <w:rFonts w:ascii="Arial" w:hAnsi="Arial" w:cs="Arial"/>
          <w:color w:val="auto"/>
          <w:sz w:val="22"/>
          <w:szCs w:val="22"/>
        </w:rPr>
        <w:t xml:space="preserve">Sparkle and </w:t>
      </w:r>
      <w:r w:rsidRPr="00EC6135">
        <w:rPr>
          <w:rFonts w:ascii="Arial" w:hAnsi="Arial" w:cs="Arial"/>
          <w:color w:val="auto"/>
          <w:sz w:val="22"/>
          <w:szCs w:val="22"/>
        </w:rPr>
        <w:t xml:space="preserve">ISCAN Boards as requested. </w:t>
      </w:r>
    </w:p>
    <w:p w14:paraId="5DD01597" w14:textId="77777777" w:rsidR="00E130AB" w:rsidRPr="00EC6135" w:rsidRDefault="00E130AB" w:rsidP="009A1C13">
      <w:pPr>
        <w:pStyle w:val="Default"/>
        <w:jc w:val="both"/>
        <w:rPr>
          <w:rFonts w:ascii="Arial" w:hAnsi="Arial" w:cs="Arial"/>
          <w:color w:val="auto"/>
          <w:sz w:val="22"/>
          <w:szCs w:val="22"/>
        </w:rPr>
      </w:pPr>
    </w:p>
    <w:p w14:paraId="12D92DE8"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be familiar with the complaints and comments procedures for organisations within the </w:t>
      </w:r>
      <w:r w:rsidR="00B755D3" w:rsidRPr="00EC6135">
        <w:rPr>
          <w:rFonts w:ascii="Arial" w:hAnsi="Arial" w:cs="Arial"/>
          <w:color w:val="auto"/>
          <w:sz w:val="22"/>
          <w:szCs w:val="22"/>
        </w:rPr>
        <w:t>Nevill Hall catchment area who are</w:t>
      </w:r>
      <w:r w:rsidRPr="00EC6135">
        <w:rPr>
          <w:rFonts w:ascii="Arial" w:hAnsi="Arial" w:cs="Arial"/>
          <w:color w:val="auto"/>
          <w:sz w:val="22"/>
          <w:szCs w:val="22"/>
        </w:rPr>
        <w:t xml:space="preserve"> working with families of children with disabilities and developmental difficulties. </w:t>
      </w:r>
    </w:p>
    <w:p w14:paraId="30C2CDE9" w14:textId="77777777" w:rsidR="00E130AB" w:rsidRPr="00EC6135" w:rsidRDefault="00E130AB" w:rsidP="009A1C13">
      <w:pPr>
        <w:pStyle w:val="Default"/>
        <w:jc w:val="both"/>
        <w:rPr>
          <w:rFonts w:ascii="Arial" w:hAnsi="Arial" w:cs="Arial"/>
          <w:color w:val="auto"/>
          <w:sz w:val="22"/>
          <w:szCs w:val="22"/>
        </w:rPr>
      </w:pPr>
    </w:p>
    <w:p w14:paraId="3C623910"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develop and co-ordinate </w:t>
      </w:r>
      <w:r w:rsidR="00B755D3" w:rsidRPr="00EC6135">
        <w:rPr>
          <w:rFonts w:ascii="Arial" w:hAnsi="Arial" w:cs="Arial"/>
          <w:color w:val="auto"/>
          <w:sz w:val="22"/>
          <w:szCs w:val="22"/>
        </w:rPr>
        <w:t>Nevill Hall</w:t>
      </w:r>
      <w:r w:rsidRPr="00EC6135">
        <w:rPr>
          <w:rFonts w:ascii="Arial" w:hAnsi="Arial" w:cs="Arial"/>
          <w:color w:val="auto"/>
          <w:sz w:val="22"/>
          <w:szCs w:val="22"/>
        </w:rPr>
        <w:t xml:space="preserve"> information days and children centre fun days. </w:t>
      </w:r>
    </w:p>
    <w:p w14:paraId="1F33F75A" w14:textId="77777777" w:rsidR="00E130AB" w:rsidRPr="00EC6135" w:rsidRDefault="00E130AB" w:rsidP="009A1C13">
      <w:pPr>
        <w:pStyle w:val="Default"/>
        <w:jc w:val="both"/>
        <w:rPr>
          <w:rFonts w:ascii="Arial" w:hAnsi="Arial" w:cs="Arial"/>
          <w:color w:val="auto"/>
          <w:sz w:val="22"/>
          <w:szCs w:val="22"/>
        </w:rPr>
      </w:pPr>
    </w:p>
    <w:p w14:paraId="27A4F7B0"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demonstrate a willingness to undertake relevant training, development and learning opportunities to improve skills and knowledge. </w:t>
      </w:r>
    </w:p>
    <w:p w14:paraId="7EBED30E" w14:textId="77777777" w:rsidR="00E130AB" w:rsidRPr="00EC6135" w:rsidRDefault="00E130AB" w:rsidP="009A1C13">
      <w:pPr>
        <w:pStyle w:val="Default"/>
        <w:jc w:val="both"/>
        <w:rPr>
          <w:rFonts w:ascii="Arial" w:hAnsi="Arial" w:cs="Arial"/>
          <w:color w:val="auto"/>
          <w:sz w:val="22"/>
          <w:szCs w:val="22"/>
        </w:rPr>
      </w:pPr>
    </w:p>
    <w:p w14:paraId="79B3C229"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participate in supervision with an agreed supervisor. </w:t>
      </w:r>
    </w:p>
    <w:p w14:paraId="002C8553" w14:textId="77777777" w:rsidR="00E130AB" w:rsidRPr="00EC6135" w:rsidRDefault="00E130AB" w:rsidP="009A1C13">
      <w:pPr>
        <w:pStyle w:val="Default"/>
        <w:jc w:val="both"/>
        <w:rPr>
          <w:rFonts w:ascii="Arial" w:hAnsi="Arial" w:cs="Arial"/>
          <w:color w:val="auto"/>
          <w:sz w:val="22"/>
          <w:szCs w:val="22"/>
        </w:rPr>
      </w:pPr>
    </w:p>
    <w:p w14:paraId="47038051"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comply with the Health and Safety at Work Act 1974 procedures and processes. </w:t>
      </w:r>
    </w:p>
    <w:p w14:paraId="6C5E81FC" w14:textId="77777777" w:rsidR="00E130AB" w:rsidRPr="00EC6135" w:rsidRDefault="00E130AB" w:rsidP="009A1C13">
      <w:pPr>
        <w:pStyle w:val="Default"/>
        <w:jc w:val="both"/>
        <w:rPr>
          <w:rFonts w:ascii="Arial" w:hAnsi="Arial" w:cs="Arial"/>
          <w:color w:val="auto"/>
          <w:sz w:val="22"/>
          <w:szCs w:val="22"/>
        </w:rPr>
      </w:pPr>
    </w:p>
    <w:p w14:paraId="00AD919E"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work within all relevant </w:t>
      </w:r>
      <w:r w:rsidR="00AD408F" w:rsidRPr="00EC6135">
        <w:rPr>
          <w:rFonts w:ascii="Arial" w:hAnsi="Arial" w:cs="Arial"/>
          <w:color w:val="auto"/>
          <w:sz w:val="22"/>
          <w:szCs w:val="22"/>
        </w:rPr>
        <w:t xml:space="preserve">Sparkle, </w:t>
      </w:r>
      <w:r w:rsidRPr="00EC6135">
        <w:rPr>
          <w:rFonts w:ascii="Arial" w:hAnsi="Arial" w:cs="Arial"/>
          <w:color w:val="auto"/>
          <w:sz w:val="22"/>
          <w:szCs w:val="22"/>
        </w:rPr>
        <w:t xml:space="preserve">ABUHB and children centre policies and procedures, working proactively to improve services for children and families. </w:t>
      </w:r>
    </w:p>
    <w:p w14:paraId="1DB8119F" w14:textId="77777777" w:rsidR="00E130AB" w:rsidRPr="00EC6135" w:rsidRDefault="00E130AB" w:rsidP="009A1C13">
      <w:pPr>
        <w:pStyle w:val="Default"/>
        <w:jc w:val="both"/>
        <w:rPr>
          <w:rFonts w:ascii="Arial" w:hAnsi="Arial" w:cs="Arial"/>
          <w:color w:val="auto"/>
          <w:sz w:val="22"/>
          <w:szCs w:val="22"/>
        </w:rPr>
      </w:pPr>
    </w:p>
    <w:p w14:paraId="3988D595"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observe confidentiality in all aspects of work. </w:t>
      </w:r>
    </w:p>
    <w:p w14:paraId="51768BC8" w14:textId="77777777" w:rsidR="00E130AB" w:rsidRPr="00EC6135" w:rsidRDefault="00E130AB" w:rsidP="009A1C13">
      <w:pPr>
        <w:pStyle w:val="Default"/>
        <w:jc w:val="both"/>
        <w:rPr>
          <w:rFonts w:ascii="Arial" w:hAnsi="Arial" w:cs="Arial"/>
          <w:color w:val="auto"/>
          <w:sz w:val="22"/>
          <w:szCs w:val="22"/>
        </w:rPr>
      </w:pPr>
    </w:p>
    <w:p w14:paraId="4BDD674D"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listen to complaints from families about services, resolving informally where possible and escalating as appropriate to senior manager. </w:t>
      </w:r>
    </w:p>
    <w:p w14:paraId="07D0C12E" w14:textId="77777777" w:rsidR="00E130AB" w:rsidRPr="00EC6135" w:rsidRDefault="00E130AB" w:rsidP="009A1C13">
      <w:pPr>
        <w:pStyle w:val="Default"/>
        <w:jc w:val="both"/>
        <w:rPr>
          <w:rFonts w:ascii="Arial" w:hAnsi="Arial" w:cs="Arial"/>
          <w:color w:val="auto"/>
          <w:sz w:val="22"/>
          <w:szCs w:val="22"/>
        </w:rPr>
      </w:pPr>
    </w:p>
    <w:p w14:paraId="6E8FAAC5"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volunteer for at least four Children Centre events, fun days, etc. per annum. </w:t>
      </w:r>
    </w:p>
    <w:p w14:paraId="18973617" w14:textId="77777777" w:rsidR="00E130AB" w:rsidRPr="00EC6135" w:rsidRDefault="00E130AB" w:rsidP="009A1C13">
      <w:pPr>
        <w:pStyle w:val="Default"/>
        <w:jc w:val="both"/>
        <w:rPr>
          <w:rFonts w:ascii="Arial" w:hAnsi="Arial" w:cs="Arial"/>
          <w:color w:val="auto"/>
          <w:sz w:val="22"/>
          <w:szCs w:val="22"/>
        </w:rPr>
      </w:pPr>
    </w:p>
    <w:p w14:paraId="7C02C0D5" w14:textId="77777777" w:rsidR="00E130AB" w:rsidRPr="00EC6135" w:rsidRDefault="00E130AB" w:rsidP="00B755D3">
      <w:pPr>
        <w:pStyle w:val="Default"/>
        <w:numPr>
          <w:ilvl w:val="0"/>
          <w:numId w:val="22"/>
        </w:numPr>
        <w:jc w:val="both"/>
        <w:rPr>
          <w:rFonts w:ascii="Arial" w:hAnsi="Arial" w:cs="Arial"/>
          <w:color w:val="auto"/>
          <w:sz w:val="22"/>
          <w:szCs w:val="22"/>
        </w:rPr>
      </w:pPr>
      <w:r w:rsidRPr="00EC6135">
        <w:rPr>
          <w:rFonts w:ascii="Arial" w:hAnsi="Arial" w:cs="Arial"/>
          <w:color w:val="auto"/>
          <w:sz w:val="22"/>
          <w:szCs w:val="22"/>
        </w:rPr>
        <w:t xml:space="preserve">To undertake any duties and/or times of work as may be reasonably required of you, commensurate with your grade or general level of responsibility within the organisation, at your place of work or based in any other establishment. </w:t>
      </w:r>
    </w:p>
    <w:p w14:paraId="10AC993A" w14:textId="77777777" w:rsidR="00E130AB" w:rsidRPr="00EC6135" w:rsidRDefault="00E130AB" w:rsidP="009A1C13">
      <w:pPr>
        <w:pStyle w:val="Default"/>
        <w:jc w:val="both"/>
        <w:rPr>
          <w:rFonts w:ascii="Arial" w:hAnsi="Arial" w:cs="Arial"/>
          <w:color w:val="auto"/>
          <w:sz w:val="22"/>
          <w:szCs w:val="22"/>
        </w:rPr>
      </w:pPr>
    </w:p>
    <w:p w14:paraId="487F04A3" w14:textId="77777777" w:rsidR="00B755D3" w:rsidRPr="00EC6135" w:rsidRDefault="00B755D3" w:rsidP="009A1C13">
      <w:pPr>
        <w:pStyle w:val="Default"/>
        <w:jc w:val="both"/>
        <w:rPr>
          <w:rFonts w:ascii="Arial" w:hAnsi="Arial" w:cs="Arial"/>
          <w:b/>
          <w:bCs/>
          <w:color w:val="auto"/>
          <w:sz w:val="23"/>
          <w:szCs w:val="23"/>
        </w:rPr>
      </w:pPr>
    </w:p>
    <w:p w14:paraId="4BE1AE64" w14:textId="77777777" w:rsidR="00B755D3" w:rsidRPr="00EC6135" w:rsidRDefault="00E130AB" w:rsidP="009A1C13">
      <w:pPr>
        <w:pStyle w:val="Default"/>
        <w:jc w:val="both"/>
        <w:rPr>
          <w:rFonts w:ascii="Arial" w:hAnsi="Arial" w:cs="Arial"/>
          <w:color w:val="auto"/>
          <w:sz w:val="23"/>
          <w:szCs w:val="23"/>
        </w:rPr>
      </w:pPr>
      <w:r w:rsidRPr="00EC6135">
        <w:rPr>
          <w:rFonts w:ascii="Arial" w:hAnsi="Arial" w:cs="Arial"/>
          <w:b/>
          <w:bCs/>
          <w:color w:val="auto"/>
          <w:sz w:val="23"/>
          <w:szCs w:val="23"/>
        </w:rPr>
        <w:t xml:space="preserve">Education and Training </w:t>
      </w:r>
    </w:p>
    <w:p w14:paraId="2BEC0F9E" w14:textId="77777777" w:rsidR="00E130AB" w:rsidRPr="00EC6135" w:rsidRDefault="00E130AB" w:rsidP="00B755D3">
      <w:pPr>
        <w:pStyle w:val="Default"/>
        <w:numPr>
          <w:ilvl w:val="0"/>
          <w:numId w:val="23"/>
        </w:numPr>
        <w:jc w:val="both"/>
        <w:rPr>
          <w:rFonts w:ascii="Arial" w:hAnsi="Arial" w:cs="Arial"/>
          <w:color w:val="auto"/>
          <w:sz w:val="22"/>
          <w:szCs w:val="22"/>
        </w:rPr>
      </w:pPr>
      <w:r w:rsidRPr="00EC6135">
        <w:rPr>
          <w:rFonts w:ascii="Arial" w:hAnsi="Arial" w:cs="Arial"/>
          <w:color w:val="auto"/>
          <w:sz w:val="22"/>
          <w:szCs w:val="22"/>
        </w:rPr>
        <w:t xml:space="preserve">To take personal responsibility for lifelong learning through reflective practice and the attendance of relevant training courses as identified within a personal development plan. </w:t>
      </w:r>
    </w:p>
    <w:p w14:paraId="1A1FD959" w14:textId="77777777" w:rsidR="00B755D3" w:rsidRPr="00EC6135" w:rsidRDefault="00B755D3" w:rsidP="00B755D3">
      <w:pPr>
        <w:pStyle w:val="Default"/>
        <w:ind w:left="720"/>
        <w:jc w:val="both"/>
        <w:rPr>
          <w:rFonts w:ascii="Arial" w:hAnsi="Arial" w:cs="Arial"/>
          <w:color w:val="auto"/>
          <w:sz w:val="22"/>
          <w:szCs w:val="22"/>
        </w:rPr>
      </w:pPr>
    </w:p>
    <w:p w14:paraId="52E1E09B" w14:textId="77777777" w:rsidR="00E130AB" w:rsidRPr="00EC6135" w:rsidRDefault="00E130AB" w:rsidP="00B755D3">
      <w:pPr>
        <w:pStyle w:val="Default"/>
        <w:numPr>
          <w:ilvl w:val="0"/>
          <w:numId w:val="23"/>
        </w:numPr>
        <w:jc w:val="both"/>
        <w:rPr>
          <w:rFonts w:ascii="Arial" w:hAnsi="Arial" w:cs="Arial"/>
          <w:color w:val="auto"/>
          <w:sz w:val="22"/>
          <w:szCs w:val="22"/>
        </w:rPr>
      </w:pPr>
      <w:r w:rsidRPr="00EC6135">
        <w:rPr>
          <w:rFonts w:ascii="Arial" w:hAnsi="Arial" w:cs="Arial"/>
          <w:color w:val="auto"/>
          <w:sz w:val="22"/>
          <w:szCs w:val="22"/>
        </w:rPr>
        <w:t xml:space="preserve">To participate in </w:t>
      </w:r>
      <w:r w:rsidR="00B755D3" w:rsidRPr="00EC6135">
        <w:rPr>
          <w:rFonts w:ascii="Arial" w:hAnsi="Arial" w:cs="Arial"/>
          <w:color w:val="auto"/>
          <w:sz w:val="22"/>
          <w:szCs w:val="22"/>
        </w:rPr>
        <w:t>an</w:t>
      </w:r>
      <w:r w:rsidRPr="00EC6135">
        <w:rPr>
          <w:rFonts w:ascii="Arial" w:hAnsi="Arial" w:cs="Arial"/>
          <w:color w:val="auto"/>
          <w:sz w:val="22"/>
          <w:szCs w:val="22"/>
        </w:rPr>
        <w:t xml:space="preserve"> annual </w:t>
      </w:r>
      <w:r w:rsidR="00B755D3" w:rsidRPr="00EC6135">
        <w:rPr>
          <w:rFonts w:ascii="Arial" w:hAnsi="Arial" w:cs="Arial"/>
          <w:color w:val="auto"/>
          <w:sz w:val="22"/>
          <w:szCs w:val="22"/>
        </w:rPr>
        <w:t>appraisal process</w:t>
      </w:r>
      <w:r w:rsidRPr="00EC6135">
        <w:rPr>
          <w:rFonts w:ascii="Arial" w:hAnsi="Arial" w:cs="Arial"/>
          <w:color w:val="auto"/>
          <w:sz w:val="22"/>
          <w:szCs w:val="22"/>
        </w:rPr>
        <w:t xml:space="preserve"> and agree and review personal objectives with the </w:t>
      </w:r>
      <w:r w:rsidR="003803D5" w:rsidRPr="00EC6135">
        <w:rPr>
          <w:rFonts w:ascii="Arial" w:hAnsi="Arial" w:cs="Arial"/>
          <w:color w:val="auto"/>
          <w:sz w:val="22"/>
          <w:szCs w:val="22"/>
        </w:rPr>
        <w:t>Children’s Centre Team Lead</w:t>
      </w:r>
      <w:r w:rsidRPr="00EC6135">
        <w:rPr>
          <w:rFonts w:ascii="Arial" w:hAnsi="Arial" w:cs="Arial"/>
          <w:color w:val="auto"/>
          <w:sz w:val="22"/>
          <w:szCs w:val="22"/>
        </w:rPr>
        <w:t xml:space="preserve">. </w:t>
      </w:r>
    </w:p>
    <w:p w14:paraId="3E7279C5" w14:textId="77777777" w:rsidR="00B755D3" w:rsidRPr="00EC6135" w:rsidRDefault="00B755D3" w:rsidP="00B755D3">
      <w:pPr>
        <w:pStyle w:val="ListParagraph"/>
        <w:rPr>
          <w:rFonts w:ascii="Arial" w:hAnsi="Arial" w:cs="Arial"/>
          <w:sz w:val="22"/>
          <w:szCs w:val="22"/>
        </w:rPr>
      </w:pPr>
    </w:p>
    <w:p w14:paraId="48B63DC7" w14:textId="77777777" w:rsidR="00E130AB" w:rsidRPr="00EC6135" w:rsidRDefault="00E130AB" w:rsidP="00B755D3">
      <w:pPr>
        <w:pStyle w:val="Default"/>
        <w:numPr>
          <w:ilvl w:val="0"/>
          <w:numId w:val="23"/>
        </w:numPr>
        <w:jc w:val="both"/>
        <w:rPr>
          <w:rFonts w:ascii="Arial" w:hAnsi="Arial" w:cs="Arial"/>
          <w:color w:val="auto"/>
          <w:sz w:val="22"/>
          <w:szCs w:val="22"/>
        </w:rPr>
      </w:pPr>
      <w:r w:rsidRPr="00EC6135">
        <w:rPr>
          <w:rFonts w:ascii="Arial" w:hAnsi="Arial" w:cs="Arial"/>
          <w:color w:val="auto"/>
          <w:sz w:val="22"/>
          <w:szCs w:val="22"/>
        </w:rPr>
        <w:t xml:space="preserve">To ensure compliance with mandatory and statutory training as directed by </w:t>
      </w:r>
      <w:r w:rsidR="00B755D3" w:rsidRPr="00EC6135">
        <w:rPr>
          <w:rFonts w:ascii="Arial" w:hAnsi="Arial" w:cs="Arial"/>
          <w:color w:val="auto"/>
          <w:sz w:val="22"/>
          <w:szCs w:val="22"/>
        </w:rPr>
        <w:t xml:space="preserve">Sparkle and the </w:t>
      </w:r>
      <w:r w:rsidRPr="00EC6135">
        <w:rPr>
          <w:rFonts w:ascii="Arial" w:hAnsi="Arial" w:cs="Arial"/>
          <w:color w:val="auto"/>
          <w:sz w:val="22"/>
          <w:szCs w:val="22"/>
        </w:rPr>
        <w:t xml:space="preserve">Health Board. </w:t>
      </w:r>
    </w:p>
    <w:p w14:paraId="126CD283" w14:textId="77777777" w:rsidR="00B755D3" w:rsidRPr="00EC6135" w:rsidRDefault="00B755D3" w:rsidP="009A1C13">
      <w:pPr>
        <w:pStyle w:val="Default"/>
        <w:jc w:val="both"/>
        <w:rPr>
          <w:rFonts w:ascii="Arial" w:hAnsi="Arial" w:cs="Arial"/>
          <w:b/>
          <w:bCs/>
          <w:color w:val="auto"/>
          <w:sz w:val="22"/>
          <w:szCs w:val="22"/>
        </w:rPr>
      </w:pPr>
    </w:p>
    <w:p w14:paraId="73D4AF8C" w14:textId="77777777" w:rsidR="00E130AB" w:rsidRPr="00EC6135" w:rsidRDefault="00E130AB" w:rsidP="009A1C13">
      <w:pPr>
        <w:pStyle w:val="Default"/>
        <w:jc w:val="both"/>
        <w:rPr>
          <w:rFonts w:ascii="Arial" w:hAnsi="Arial" w:cs="Arial"/>
          <w:b/>
          <w:bCs/>
          <w:color w:val="auto"/>
          <w:sz w:val="22"/>
          <w:szCs w:val="22"/>
        </w:rPr>
      </w:pPr>
      <w:r w:rsidRPr="00EC6135">
        <w:rPr>
          <w:rFonts w:ascii="Arial" w:hAnsi="Arial" w:cs="Arial"/>
          <w:b/>
          <w:bCs/>
          <w:color w:val="auto"/>
          <w:sz w:val="22"/>
          <w:szCs w:val="22"/>
        </w:rPr>
        <w:t xml:space="preserve">Special Conditions </w:t>
      </w:r>
    </w:p>
    <w:p w14:paraId="415F8465" w14:textId="77777777" w:rsidR="00B755D3" w:rsidRPr="00EC6135" w:rsidRDefault="00E130AB" w:rsidP="00B755D3">
      <w:pPr>
        <w:pStyle w:val="Default"/>
        <w:numPr>
          <w:ilvl w:val="0"/>
          <w:numId w:val="24"/>
        </w:numPr>
        <w:jc w:val="both"/>
        <w:rPr>
          <w:rFonts w:ascii="Arial" w:hAnsi="Arial" w:cs="Arial"/>
          <w:color w:val="auto"/>
          <w:sz w:val="22"/>
          <w:szCs w:val="22"/>
        </w:rPr>
      </w:pPr>
      <w:r w:rsidRPr="00EC6135">
        <w:rPr>
          <w:rFonts w:ascii="Arial" w:hAnsi="Arial" w:cs="Arial"/>
          <w:color w:val="auto"/>
          <w:sz w:val="22"/>
          <w:szCs w:val="22"/>
        </w:rPr>
        <w:t xml:space="preserve">The nature of the post will require a very flexible approach to hours of work. There will be a requirement to attend meetings, run sessions and attend events etc., which take place at evenings and on weekends. </w:t>
      </w:r>
    </w:p>
    <w:p w14:paraId="0866FE52" w14:textId="77777777" w:rsidR="00B755D3" w:rsidRPr="00EC6135" w:rsidRDefault="00B755D3" w:rsidP="00B755D3">
      <w:pPr>
        <w:pStyle w:val="Default"/>
        <w:jc w:val="both"/>
        <w:rPr>
          <w:rFonts w:ascii="Arial" w:hAnsi="Arial" w:cs="Arial"/>
          <w:color w:val="auto"/>
          <w:sz w:val="22"/>
          <w:szCs w:val="22"/>
        </w:rPr>
      </w:pPr>
    </w:p>
    <w:p w14:paraId="72374B48" w14:textId="77777777" w:rsidR="00E130AB" w:rsidRPr="00EC6135" w:rsidRDefault="00E130AB" w:rsidP="009A1C13">
      <w:pPr>
        <w:pStyle w:val="Default"/>
        <w:jc w:val="both"/>
        <w:rPr>
          <w:rFonts w:ascii="Arial" w:hAnsi="Arial" w:cs="Arial"/>
          <w:color w:val="auto"/>
          <w:sz w:val="23"/>
          <w:szCs w:val="23"/>
        </w:rPr>
      </w:pPr>
      <w:r w:rsidRPr="00EC6135">
        <w:rPr>
          <w:rFonts w:ascii="Arial" w:hAnsi="Arial" w:cs="Arial"/>
          <w:b/>
          <w:bCs/>
          <w:color w:val="auto"/>
          <w:sz w:val="23"/>
          <w:szCs w:val="23"/>
        </w:rPr>
        <w:t xml:space="preserve">Safeguarding </w:t>
      </w:r>
    </w:p>
    <w:p w14:paraId="4E4FEB89" w14:textId="77777777" w:rsidR="00E130AB" w:rsidRPr="00EC6135" w:rsidRDefault="00E130AB" w:rsidP="00B755D3">
      <w:pPr>
        <w:pStyle w:val="Default"/>
        <w:numPr>
          <w:ilvl w:val="0"/>
          <w:numId w:val="26"/>
        </w:numPr>
        <w:jc w:val="both"/>
        <w:rPr>
          <w:rFonts w:ascii="Arial" w:hAnsi="Arial" w:cs="Arial"/>
          <w:color w:val="auto"/>
          <w:sz w:val="22"/>
          <w:szCs w:val="22"/>
        </w:rPr>
      </w:pPr>
      <w:r w:rsidRPr="00EC6135">
        <w:rPr>
          <w:rFonts w:ascii="Arial" w:hAnsi="Arial" w:cs="Arial"/>
          <w:color w:val="auto"/>
          <w:sz w:val="22"/>
          <w:szCs w:val="22"/>
        </w:rPr>
        <w:t xml:space="preserve">All employees need to be aware of the possible abuse of children and vulnerable adults and if you are concerned you need to follow the </w:t>
      </w:r>
      <w:r w:rsidR="00B755D3" w:rsidRPr="00EC6135">
        <w:rPr>
          <w:rFonts w:ascii="Arial" w:hAnsi="Arial" w:cs="Arial"/>
          <w:color w:val="auto"/>
          <w:sz w:val="22"/>
          <w:szCs w:val="22"/>
        </w:rPr>
        <w:t xml:space="preserve">Sparkle </w:t>
      </w:r>
      <w:r w:rsidRPr="00EC6135">
        <w:rPr>
          <w:rFonts w:ascii="Arial" w:hAnsi="Arial" w:cs="Arial"/>
          <w:color w:val="auto"/>
          <w:sz w:val="22"/>
          <w:szCs w:val="22"/>
        </w:rPr>
        <w:t xml:space="preserve">Safeguarding Policy. In addition employees working with children and vulnerable adults have a responsibility to safeguard and promote the welfare of children and vulnerable adults during the course of their work. </w:t>
      </w:r>
    </w:p>
    <w:p w14:paraId="6B0BD3A3" w14:textId="77777777" w:rsidR="00E130AB" w:rsidRPr="00EC6135" w:rsidRDefault="00E130AB" w:rsidP="009A1C13">
      <w:pPr>
        <w:pStyle w:val="Default"/>
        <w:jc w:val="both"/>
        <w:rPr>
          <w:rFonts w:ascii="Arial" w:hAnsi="Arial" w:cs="Arial"/>
          <w:color w:val="auto"/>
          <w:sz w:val="22"/>
          <w:szCs w:val="22"/>
        </w:rPr>
      </w:pPr>
    </w:p>
    <w:p w14:paraId="3FC3117F" w14:textId="77777777" w:rsidR="00E130AB" w:rsidRPr="00EC6135" w:rsidRDefault="00E130AB" w:rsidP="009A1C13">
      <w:pPr>
        <w:pStyle w:val="Default"/>
        <w:jc w:val="both"/>
        <w:rPr>
          <w:rFonts w:ascii="Arial" w:hAnsi="Arial" w:cs="Arial"/>
          <w:color w:val="auto"/>
          <w:sz w:val="23"/>
          <w:szCs w:val="23"/>
        </w:rPr>
      </w:pPr>
      <w:r w:rsidRPr="00EC6135">
        <w:rPr>
          <w:rFonts w:ascii="Arial" w:hAnsi="Arial" w:cs="Arial"/>
          <w:b/>
          <w:bCs/>
          <w:color w:val="auto"/>
          <w:sz w:val="23"/>
          <w:szCs w:val="23"/>
        </w:rPr>
        <w:t xml:space="preserve">Health &amp; Safety </w:t>
      </w:r>
    </w:p>
    <w:p w14:paraId="39830396" w14:textId="77777777" w:rsidR="00E130AB" w:rsidRPr="00EC6135" w:rsidRDefault="00E130AB" w:rsidP="00B755D3">
      <w:pPr>
        <w:pStyle w:val="Default"/>
        <w:numPr>
          <w:ilvl w:val="0"/>
          <w:numId w:val="27"/>
        </w:numPr>
        <w:jc w:val="both"/>
        <w:rPr>
          <w:rFonts w:ascii="Arial" w:hAnsi="Arial" w:cs="Arial"/>
          <w:color w:val="auto"/>
          <w:sz w:val="22"/>
          <w:szCs w:val="22"/>
        </w:rPr>
      </w:pPr>
      <w:r w:rsidRPr="00EC6135">
        <w:rPr>
          <w:rFonts w:ascii="Arial" w:hAnsi="Arial" w:cs="Arial"/>
          <w:color w:val="auto"/>
          <w:sz w:val="22"/>
          <w:szCs w:val="22"/>
        </w:rPr>
        <w:t xml:space="preserve">Individuals employed within </w:t>
      </w:r>
      <w:r w:rsidR="00B755D3" w:rsidRPr="00EC6135">
        <w:rPr>
          <w:rFonts w:ascii="Arial" w:hAnsi="Arial" w:cs="Arial"/>
          <w:color w:val="auto"/>
          <w:sz w:val="22"/>
          <w:szCs w:val="22"/>
        </w:rPr>
        <w:t>Sparkle</w:t>
      </w:r>
      <w:r w:rsidRPr="00EC6135">
        <w:rPr>
          <w:rFonts w:ascii="Arial" w:hAnsi="Arial" w:cs="Arial"/>
          <w:color w:val="auto"/>
          <w:sz w:val="22"/>
          <w:szCs w:val="22"/>
        </w:rPr>
        <w:t xml:space="preserve"> must take reasonable care for the health and safety of themselves and other persons who may be affected by their acts or omissions whilst at work. </w:t>
      </w:r>
    </w:p>
    <w:p w14:paraId="722D7226" w14:textId="77777777" w:rsidR="00E130AB" w:rsidRPr="00EC6135" w:rsidRDefault="00E130AB" w:rsidP="009A1C13">
      <w:pPr>
        <w:pStyle w:val="Default"/>
        <w:jc w:val="both"/>
        <w:rPr>
          <w:rFonts w:ascii="Arial" w:hAnsi="Arial" w:cs="Arial"/>
          <w:color w:val="auto"/>
          <w:sz w:val="22"/>
          <w:szCs w:val="22"/>
        </w:rPr>
      </w:pPr>
    </w:p>
    <w:p w14:paraId="548101C8" w14:textId="77777777" w:rsidR="00E130AB" w:rsidRPr="00EC6135" w:rsidRDefault="00E130AB" w:rsidP="009A1C13">
      <w:pPr>
        <w:pStyle w:val="Default"/>
        <w:jc w:val="both"/>
        <w:rPr>
          <w:rFonts w:ascii="Arial" w:hAnsi="Arial" w:cs="Arial"/>
          <w:color w:val="auto"/>
          <w:sz w:val="23"/>
          <w:szCs w:val="23"/>
        </w:rPr>
      </w:pPr>
      <w:r w:rsidRPr="00EC6135">
        <w:rPr>
          <w:rFonts w:ascii="Arial" w:hAnsi="Arial" w:cs="Arial"/>
          <w:b/>
          <w:bCs/>
          <w:color w:val="auto"/>
          <w:sz w:val="23"/>
          <w:szCs w:val="23"/>
        </w:rPr>
        <w:t xml:space="preserve">Data Protection </w:t>
      </w:r>
    </w:p>
    <w:p w14:paraId="742E37BC" w14:textId="77777777" w:rsidR="00E130AB" w:rsidRPr="00EC6135" w:rsidRDefault="00E130AB" w:rsidP="00B755D3">
      <w:pPr>
        <w:pStyle w:val="Default"/>
        <w:numPr>
          <w:ilvl w:val="0"/>
          <w:numId w:val="27"/>
        </w:numPr>
        <w:jc w:val="both"/>
        <w:rPr>
          <w:rFonts w:ascii="Arial" w:hAnsi="Arial" w:cs="Arial"/>
          <w:color w:val="auto"/>
          <w:sz w:val="22"/>
          <w:szCs w:val="22"/>
        </w:rPr>
      </w:pPr>
      <w:r w:rsidRPr="00EC6135">
        <w:rPr>
          <w:rFonts w:ascii="Arial" w:hAnsi="Arial" w:cs="Arial"/>
          <w:color w:val="auto"/>
          <w:sz w:val="22"/>
          <w:szCs w:val="22"/>
        </w:rPr>
        <w:t xml:space="preserve">Individuals employed within </w:t>
      </w:r>
      <w:r w:rsidR="00B755D3" w:rsidRPr="00EC6135">
        <w:rPr>
          <w:rFonts w:ascii="Arial" w:hAnsi="Arial" w:cs="Arial"/>
          <w:color w:val="auto"/>
          <w:sz w:val="22"/>
          <w:szCs w:val="22"/>
        </w:rPr>
        <w:t>Sparkle</w:t>
      </w:r>
      <w:r w:rsidRPr="00EC6135">
        <w:rPr>
          <w:rFonts w:ascii="Arial" w:hAnsi="Arial" w:cs="Arial"/>
          <w:color w:val="auto"/>
          <w:sz w:val="22"/>
          <w:szCs w:val="22"/>
        </w:rPr>
        <w:t xml:space="preserve"> are responsible for any records they create, use or handle. This responsibility is established and defined by law. </w:t>
      </w:r>
    </w:p>
    <w:p w14:paraId="2C1D1E96" w14:textId="77777777" w:rsidR="00E130AB" w:rsidRPr="00EC6135" w:rsidRDefault="00E130AB" w:rsidP="009A1C13">
      <w:pPr>
        <w:pStyle w:val="Default"/>
        <w:jc w:val="both"/>
        <w:rPr>
          <w:rFonts w:ascii="Arial" w:hAnsi="Arial" w:cs="Arial"/>
          <w:color w:val="auto"/>
          <w:sz w:val="22"/>
          <w:szCs w:val="22"/>
        </w:rPr>
      </w:pPr>
    </w:p>
    <w:p w14:paraId="742B1A8F" w14:textId="77777777" w:rsidR="00E130AB" w:rsidRPr="00EC6135" w:rsidRDefault="00E130AB" w:rsidP="00B755D3">
      <w:pPr>
        <w:pStyle w:val="Default"/>
        <w:numPr>
          <w:ilvl w:val="0"/>
          <w:numId w:val="27"/>
        </w:numPr>
        <w:spacing w:after="24"/>
        <w:jc w:val="both"/>
        <w:rPr>
          <w:rFonts w:ascii="Arial" w:hAnsi="Arial" w:cs="Arial"/>
          <w:color w:val="auto"/>
          <w:sz w:val="22"/>
          <w:szCs w:val="22"/>
        </w:rPr>
      </w:pPr>
      <w:r w:rsidRPr="00EC6135">
        <w:rPr>
          <w:rFonts w:ascii="Arial" w:hAnsi="Arial" w:cs="Arial"/>
          <w:color w:val="auto"/>
          <w:sz w:val="22"/>
          <w:szCs w:val="22"/>
        </w:rPr>
        <w:t xml:space="preserve">All employees working for or within </w:t>
      </w:r>
      <w:r w:rsidR="00B755D3" w:rsidRPr="00EC6135">
        <w:rPr>
          <w:rFonts w:ascii="Arial" w:hAnsi="Arial" w:cs="Arial"/>
          <w:color w:val="auto"/>
          <w:sz w:val="22"/>
          <w:szCs w:val="22"/>
        </w:rPr>
        <w:t xml:space="preserve">Sparkle </w:t>
      </w:r>
      <w:r w:rsidRPr="00EC6135">
        <w:rPr>
          <w:rFonts w:ascii="Arial" w:hAnsi="Arial" w:cs="Arial"/>
          <w:color w:val="auto"/>
          <w:sz w:val="22"/>
          <w:szCs w:val="22"/>
        </w:rPr>
        <w:t xml:space="preserve">who record, handle, store or otherwise come across information, have a personal common-law duty of confidence. The Data Protection Act 1998 </w:t>
      </w:r>
      <w:r w:rsidR="00B755D3" w:rsidRPr="00EC6135">
        <w:rPr>
          <w:rFonts w:ascii="Arial" w:hAnsi="Arial" w:cs="Arial"/>
          <w:color w:val="auto"/>
          <w:sz w:val="22"/>
          <w:szCs w:val="22"/>
        </w:rPr>
        <w:t xml:space="preserve">and General Data Protection Regulation (GDPR) </w:t>
      </w:r>
      <w:r w:rsidRPr="00EC6135">
        <w:rPr>
          <w:rFonts w:ascii="Arial" w:hAnsi="Arial" w:cs="Arial"/>
          <w:color w:val="auto"/>
          <w:sz w:val="22"/>
          <w:szCs w:val="22"/>
        </w:rPr>
        <w:t xml:space="preserve">now places statutory restrictions on the use of personal information, including health information. All staff need to acknowledge the importance of records and their personal responsibilities. </w:t>
      </w:r>
    </w:p>
    <w:p w14:paraId="34A6D763" w14:textId="77777777" w:rsidR="00B755D3" w:rsidRPr="00EC6135" w:rsidRDefault="00B755D3" w:rsidP="00B755D3">
      <w:pPr>
        <w:pStyle w:val="ListParagraph"/>
        <w:rPr>
          <w:rFonts w:ascii="Arial" w:hAnsi="Arial" w:cs="Arial"/>
          <w:sz w:val="22"/>
          <w:szCs w:val="22"/>
        </w:rPr>
      </w:pPr>
    </w:p>
    <w:p w14:paraId="7FA1B91E" w14:textId="77777777" w:rsidR="00E130AB" w:rsidRPr="00EC6135" w:rsidRDefault="00E130AB" w:rsidP="00B755D3">
      <w:pPr>
        <w:pStyle w:val="Default"/>
        <w:numPr>
          <w:ilvl w:val="0"/>
          <w:numId w:val="27"/>
        </w:numPr>
        <w:jc w:val="both"/>
        <w:rPr>
          <w:rFonts w:ascii="Arial" w:hAnsi="Arial" w:cs="Arial"/>
          <w:color w:val="auto"/>
          <w:sz w:val="22"/>
          <w:szCs w:val="22"/>
        </w:rPr>
      </w:pPr>
      <w:r w:rsidRPr="00EC6135">
        <w:rPr>
          <w:rFonts w:ascii="Arial" w:hAnsi="Arial" w:cs="Arial"/>
          <w:color w:val="auto"/>
          <w:sz w:val="22"/>
          <w:szCs w:val="22"/>
        </w:rPr>
        <w:t>Its security is of prime importance and serious consequences can result should a record go missing. Any disclosure of such information with</w:t>
      </w:r>
      <w:r w:rsidR="00B755D3" w:rsidRPr="00EC6135">
        <w:rPr>
          <w:rFonts w:ascii="Arial" w:hAnsi="Arial" w:cs="Arial"/>
          <w:color w:val="auto"/>
          <w:sz w:val="22"/>
          <w:szCs w:val="22"/>
        </w:rPr>
        <w:t>out</w:t>
      </w:r>
      <w:r w:rsidRPr="00EC6135">
        <w:rPr>
          <w:rFonts w:ascii="Arial" w:hAnsi="Arial" w:cs="Arial"/>
          <w:color w:val="auto"/>
          <w:sz w:val="22"/>
          <w:szCs w:val="22"/>
        </w:rPr>
        <w:t xml:space="preserve"> permission is a disciplinary offence and may result in dismissal. </w:t>
      </w:r>
    </w:p>
    <w:p w14:paraId="7A47B107" w14:textId="77777777" w:rsidR="00E130AB" w:rsidRPr="00EC6135" w:rsidRDefault="00E130AB" w:rsidP="009A1C13">
      <w:pPr>
        <w:pStyle w:val="Default"/>
        <w:jc w:val="both"/>
        <w:rPr>
          <w:rFonts w:ascii="Arial" w:hAnsi="Arial" w:cs="Arial"/>
          <w:color w:val="auto"/>
          <w:sz w:val="22"/>
          <w:szCs w:val="22"/>
        </w:rPr>
      </w:pPr>
    </w:p>
    <w:p w14:paraId="2B5F4092" w14:textId="77777777" w:rsidR="00E130AB" w:rsidRPr="00EC6135" w:rsidRDefault="00E130AB" w:rsidP="009A1C13">
      <w:pPr>
        <w:pStyle w:val="Default"/>
        <w:jc w:val="both"/>
        <w:rPr>
          <w:rFonts w:ascii="Arial" w:hAnsi="Arial" w:cs="Arial"/>
          <w:color w:val="auto"/>
          <w:sz w:val="23"/>
          <w:szCs w:val="23"/>
        </w:rPr>
      </w:pPr>
      <w:r w:rsidRPr="00EC6135">
        <w:rPr>
          <w:rFonts w:ascii="Arial" w:hAnsi="Arial" w:cs="Arial"/>
          <w:b/>
          <w:bCs/>
          <w:color w:val="auto"/>
          <w:sz w:val="23"/>
          <w:szCs w:val="23"/>
        </w:rPr>
        <w:t xml:space="preserve">Flexibility Statement </w:t>
      </w:r>
    </w:p>
    <w:p w14:paraId="003CF197" w14:textId="77777777" w:rsidR="00E130AB" w:rsidRPr="00EC6135" w:rsidRDefault="00E130AB" w:rsidP="00B755D3">
      <w:pPr>
        <w:pStyle w:val="Default"/>
        <w:numPr>
          <w:ilvl w:val="0"/>
          <w:numId w:val="27"/>
        </w:numPr>
        <w:jc w:val="both"/>
        <w:rPr>
          <w:rFonts w:ascii="Arial" w:hAnsi="Arial" w:cs="Arial"/>
          <w:color w:val="auto"/>
          <w:sz w:val="22"/>
          <w:szCs w:val="22"/>
        </w:rPr>
      </w:pPr>
      <w:r w:rsidRPr="00EC6135">
        <w:rPr>
          <w:rFonts w:ascii="Arial" w:hAnsi="Arial" w:cs="Arial"/>
          <w:color w:val="auto"/>
          <w:sz w:val="22"/>
          <w:szCs w:val="22"/>
        </w:rPr>
        <w:t xml:space="preserve">This job description is a guide to the duties you will be expected to perform immediately on your appointment. It will be periodically reviewed in the light of </w:t>
      </w:r>
      <w:r w:rsidRPr="00EC6135">
        <w:rPr>
          <w:rFonts w:ascii="Arial" w:hAnsi="Arial" w:cs="Arial"/>
          <w:color w:val="auto"/>
          <w:sz w:val="22"/>
          <w:szCs w:val="22"/>
        </w:rPr>
        <w:lastRenderedPageBreak/>
        <w:t xml:space="preserve">development work requirements and, in consultation with the post holder may well be changed from time to time to meet changes in line with </w:t>
      </w:r>
      <w:r w:rsidR="00B755D3" w:rsidRPr="00EC6135">
        <w:rPr>
          <w:rFonts w:ascii="Arial" w:hAnsi="Arial" w:cs="Arial"/>
          <w:color w:val="auto"/>
          <w:sz w:val="22"/>
          <w:szCs w:val="22"/>
        </w:rPr>
        <w:t>Sparkle’s r</w:t>
      </w:r>
      <w:r w:rsidRPr="00EC6135">
        <w:rPr>
          <w:rFonts w:ascii="Arial" w:hAnsi="Arial" w:cs="Arial"/>
          <w:color w:val="auto"/>
          <w:sz w:val="22"/>
          <w:szCs w:val="22"/>
        </w:rPr>
        <w:t>equi</w:t>
      </w:r>
      <w:r w:rsidR="00B755D3" w:rsidRPr="00EC6135">
        <w:rPr>
          <w:rFonts w:ascii="Arial" w:hAnsi="Arial" w:cs="Arial"/>
          <w:color w:val="auto"/>
          <w:sz w:val="22"/>
          <w:szCs w:val="22"/>
        </w:rPr>
        <w:t xml:space="preserve">rements. </w:t>
      </w:r>
    </w:p>
    <w:p w14:paraId="3D0CEB72" w14:textId="77777777" w:rsidR="00E130AB" w:rsidRPr="00EC6135" w:rsidRDefault="00E130AB" w:rsidP="009A1C13">
      <w:pPr>
        <w:pStyle w:val="Default"/>
        <w:jc w:val="both"/>
        <w:rPr>
          <w:rFonts w:ascii="Arial" w:hAnsi="Arial" w:cs="Arial"/>
          <w:color w:val="auto"/>
          <w:sz w:val="22"/>
          <w:szCs w:val="22"/>
        </w:rPr>
      </w:pPr>
    </w:p>
    <w:p w14:paraId="33B15A18" w14:textId="77777777" w:rsidR="00E130AB" w:rsidRPr="00EC6135" w:rsidRDefault="00E130AB" w:rsidP="00B755D3">
      <w:pPr>
        <w:pStyle w:val="Default"/>
        <w:numPr>
          <w:ilvl w:val="0"/>
          <w:numId w:val="27"/>
        </w:numPr>
        <w:jc w:val="both"/>
        <w:rPr>
          <w:rFonts w:ascii="Arial" w:hAnsi="Arial" w:cs="Arial"/>
          <w:color w:val="auto"/>
          <w:sz w:val="22"/>
          <w:szCs w:val="22"/>
        </w:rPr>
      </w:pPr>
      <w:r w:rsidRPr="00EC6135">
        <w:rPr>
          <w:rFonts w:ascii="Arial" w:hAnsi="Arial" w:cs="Arial"/>
          <w:color w:val="auto"/>
          <w:sz w:val="22"/>
          <w:szCs w:val="22"/>
        </w:rPr>
        <w:t xml:space="preserve">The post holder may be required to provide cover for other areas during periods of staff shortages, leave or sickness. </w:t>
      </w:r>
    </w:p>
    <w:p w14:paraId="35DA1F3D" w14:textId="77777777" w:rsidR="00294B67" w:rsidRPr="00EC6135" w:rsidRDefault="00E130AB" w:rsidP="00B755D3">
      <w:pPr>
        <w:pStyle w:val="Default"/>
        <w:jc w:val="both"/>
        <w:rPr>
          <w:rFonts w:ascii="Arial" w:hAnsi="Arial" w:cs="Arial"/>
        </w:rPr>
      </w:pPr>
      <w:r w:rsidRPr="00EC6135">
        <w:rPr>
          <w:rFonts w:ascii="Arial" w:hAnsi="Arial" w:cs="Arial"/>
          <w:color w:val="auto"/>
          <w:sz w:val="23"/>
          <w:szCs w:val="23"/>
        </w:rPr>
        <w:t xml:space="preserve"> </w:t>
      </w:r>
    </w:p>
    <w:p w14:paraId="0BED3CCF" w14:textId="77777777" w:rsidR="00294B67" w:rsidRPr="00EC6135" w:rsidRDefault="00294B67" w:rsidP="00E223DB">
      <w:pPr>
        <w:jc w:val="both"/>
        <w:rPr>
          <w:rFonts w:ascii="Arial" w:hAnsi="Arial" w:cs="Arial"/>
        </w:rPr>
      </w:pPr>
    </w:p>
    <w:p w14:paraId="274275EA" w14:textId="77777777" w:rsidR="00294B67" w:rsidRPr="00EC6135" w:rsidRDefault="00294B67" w:rsidP="00294B67">
      <w:pPr>
        <w:jc w:val="center"/>
        <w:rPr>
          <w:rFonts w:ascii="Arial" w:hAnsi="Arial" w:cs="Arial"/>
          <w:b/>
          <w:i/>
          <w:sz w:val="28"/>
          <w:szCs w:val="28"/>
        </w:rPr>
      </w:pPr>
      <w:r w:rsidRPr="00EC6135">
        <w:rPr>
          <w:rFonts w:ascii="Arial" w:hAnsi="Arial" w:cs="Arial"/>
          <w:b/>
          <w:i/>
          <w:sz w:val="28"/>
          <w:szCs w:val="28"/>
        </w:rPr>
        <w:t>Sparkle is committed to Safeguarding and Promoting the welfare of children, young people and vulnerable adults.</w:t>
      </w:r>
    </w:p>
    <w:p w14:paraId="3BB26BFF" w14:textId="77777777" w:rsidR="00294B67" w:rsidRPr="00EC6135" w:rsidRDefault="00294B67" w:rsidP="00E223DB">
      <w:pPr>
        <w:jc w:val="both"/>
        <w:rPr>
          <w:rFonts w:ascii="Arial" w:hAnsi="Arial" w:cs="Arial"/>
        </w:rPr>
      </w:pPr>
    </w:p>
    <w:p w14:paraId="46E5F53F" w14:textId="77777777" w:rsidR="00FA7B73" w:rsidRPr="00EC6135" w:rsidRDefault="00FA7B73" w:rsidP="00E223DB">
      <w:pPr>
        <w:jc w:val="both"/>
        <w:rPr>
          <w:rFonts w:ascii="Arial" w:hAnsi="Arial" w:cs="Arial"/>
        </w:rPr>
      </w:pPr>
    </w:p>
    <w:p w14:paraId="7EFE4308" w14:textId="77777777" w:rsidR="00FA7B73" w:rsidRPr="00EC6135" w:rsidRDefault="002A037E" w:rsidP="00357A3C">
      <w:pPr>
        <w:pBdr>
          <w:top w:val="single" w:sz="4" w:space="1" w:color="auto"/>
          <w:left w:val="single" w:sz="4" w:space="4" w:color="auto"/>
          <w:bottom w:val="single" w:sz="4" w:space="1" w:color="auto"/>
          <w:right w:val="single" w:sz="4" w:space="4" w:color="auto"/>
        </w:pBdr>
        <w:jc w:val="both"/>
        <w:rPr>
          <w:rFonts w:ascii="Arial" w:hAnsi="Arial" w:cs="Arial"/>
        </w:rPr>
      </w:pPr>
      <w:r w:rsidRPr="00EC6135">
        <w:rPr>
          <w:rFonts w:ascii="Arial" w:hAnsi="Arial" w:cs="Arial"/>
        </w:rPr>
        <w:t>This job description sets out the main duties of the post at the date when it was drawn up. Such duties may vary from</w:t>
      </w:r>
      <w:r w:rsidR="00357A3C" w:rsidRPr="00EC6135">
        <w:rPr>
          <w:rFonts w:ascii="Arial" w:hAnsi="Arial" w:cs="Arial"/>
        </w:rPr>
        <w:t xml:space="preserve"> </w:t>
      </w:r>
      <w:r w:rsidRPr="00EC6135">
        <w:rPr>
          <w:rFonts w:ascii="Arial" w:hAnsi="Arial" w:cs="Arial"/>
        </w:rPr>
        <w:t>time to time without changing the general character of the post or the level of responsibility entailed. Such variations</w:t>
      </w:r>
      <w:r w:rsidR="00357A3C" w:rsidRPr="00EC6135">
        <w:rPr>
          <w:rFonts w:ascii="Arial" w:hAnsi="Arial" w:cs="Arial"/>
        </w:rPr>
        <w:t xml:space="preserve"> </w:t>
      </w:r>
      <w:r w:rsidRPr="00EC6135">
        <w:rPr>
          <w:rFonts w:ascii="Arial" w:hAnsi="Arial" w:cs="Arial"/>
        </w:rPr>
        <w:t>are a common occurrence and cannot of themselves justify a reconsideration of the grading of the post.</w:t>
      </w:r>
    </w:p>
    <w:p w14:paraId="7B5E7F3E" w14:textId="77777777" w:rsidR="00FA7B73" w:rsidRPr="00EC6135" w:rsidRDefault="00FA7B73" w:rsidP="00E223DB">
      <w:pPr>
        <w:jc w:val="both"/>
        <w:rPr>
          <w:rFonts w:ascii="Arial" w:hAnsi="Arial" w:cs="Arial"/>
        </w:rPr>
        <w:sectPr w:rsidR="00FA7B73" w:rsidRPr="00EC6135" w:rsidSect="00C16C47">
          <w:pgSz w:w="12240" w:h="15840" w:code="1"/>
          <w:pgMar w:top="1134" w:right="1797" w:bottom="993" w:left="1797" w:header="720" w:footer="720" w:gutter="0"/>
          <w:cols w:space="720"/>
        </w:sectPr>
      </w:pPr>
    </w:p>
    <w:p w14:paraId="734458BE" w14:textId="77777777" w:rsidR="00FA7B73" w:rsidRPr="00EC6135" w:rsidRDefault="00FA7B73" w:rsidP="00FA7B73">
      <w:pPr>
        <w:pStyle w:val="Heading1"/>
        <w:rPr>
          <w:rFonts w:ascii="Arial" w:hAnsi="Arial" w:cs="Arial"/>
          <w:bCs/>
          <w:sz w:val="24"/>
          <w:szCs w:val="24"/>
          <w:u w:val="single"/>
        </w:rPr>
      </w:pPr>
      <w:r w:rsidRPr="00EC6135">
        <w:rPr>
          <w:rFonts w:ascii="Arial" w:hAnsi="Arial" w:cs="Arial"/>
          <w:bCs/>
          <w:sz w:val="24"/>
          <w:szCs w:val="24"/>
          <w:u w:val="single"/>
        </w:rPr>
        <w:lastRenderedPageBreak/>
        <w:t>PERSON SPECIFICATION</w:t>
      </w:r>
    </w:p>
    <w:p w14:paraId="200D6E88" w14:textId="77777777" w:rsidR="00FA7B73" w:rsidRPr="00EC6135" w:rsidRDefault="00FA7B73" w:rsidP="00FA7B73">
      <w:pPr>
        <w:rPr>
          <w:rFonts w:ascii="Arial" w:hAnsi="Arial" w:cs="Arial"/>
          <w:szCs w:val="24"/>
        </w:rPr>
      </w:pPr>
    </w:p>
    <w:p w14:paraId="3E561479" w14:textId="77777777" w:rsidR="00FA7B73" w:rsidRPr="00EC6135" w:rsidRDefault="00FA7B73" w:rsidP="00FA7B73">
      <w:pPr>
        <w:pStyle w:val="Heading2"/>
        <w:rPr>
          <w:rFonts w:ascii="Arial" w:hAnsi="Arial" w:cs="Arial"/>
          <w:bCs/>
          <w:szCs w:val="24"/>
        </w:rPr>
      </w:pPr>
      <w:r w:rsidRPr="00EC6135">
        <w:rPr>
          <w:rFonts w:ascii="Arial" w:hAnsi="Arial" w:cs="Arial"/>
          <w:bCs/>
          <w:szCs w:val="24"/>
        </w:rPr>
        <w:t>POST:</w:t>
      </w:r>
      <w:r w:rsidRPr="00EC6135">
        <w:rPr>
          <w:rFonts w:ascii="Arial" w:hAnsi="Arial" w:cs="Arial"/>
          <w:bCs/>
          <w:szCs w:val="24"/>
        </w:rPr>
        <w:tab/>
      </w:r>
      <w:r w:rsidR="00EE3B90" w:rsidRPr="00EC6135">
        <w:rPr>
          <w:rFonts w:ascii="Arial" w:hAnsi="Arial" w:cs="Arial"/>
          <w:bCs/>
          <w:szCs w:val="24"/>
        </w:rPr>
        <w:t xml:space="preserve">Sparkle </w:t>
      </w:r>
      <w:r w:rsidR="000D16ED" w:rsidRPr="00EC6135">
        <w:rPr>
          <w:rFonts w:ascii="Arial" w:hAnsi="Arial" w:cs="Arial"/>
          <w:bCs/>
          <w:szCs w:val="24"/>
        </w:rPr>
        <w:t xml:space="preserve">Outreach </w:t>
      </w:r>
      <w:r w:rsidR="006A33BF" w:rsidRPr="00EC6135">
        <w:rPr>
          <w:rFonts w:ascii="Arial" w:hAnsi="Arial" w:cs="Arial"/>
          <w:bCs/>
          <w:szCs w:val="24"/>
        </w:rPr>
        <w:t>Family Liaison</w:t>
      </w:r>
      <w:r w:rsidR="000D16ED" w:rsidRPr="00EC6135">
        <w:rPr>
          <w:rFonts w:ascii="Arial" w:hAnsi="Arial" w:cs="Arial"/>
          <w:bCs/>
          <w:szCs w:val="24"/>
        </w:rPr>
        <w:t xml:space="preserve"> Officer</w:t>
      </w:r>
      <w:r w:rsidRPr="00EC6135">
        <w:rPr>
          <w:rFonts w:ascii="Arial" w:hAnsi="Arial" w:cs="Arial"/>
          <w:bCs/>
          <w:szCs w:val="24"/>
        </w:rPr>
        <w:t xml:space="preserve"> </w:t>
      </w:r>
    </w:p>
    <w:p w14:paraId="075C4139" w14:textId="77777777" w:rsidR="00FA7B73" w:rsidRPr="00EC6135" w:rsidRDefault="00FA7B73" w:rsidP="00FA7B73">
      <w:pPr>
        <w:rPr>
          <w:rFonts w:ascii="Arial" w:hAnsi="Arial" w:cs="Arial"/>
          <w:szCs w:val="24"/>
        </w:rPr>
      </w:pPr>
      <w:r w:rsidRPr="00EC6135">
        <w:rPr>
          <w:rFonts w:ascii="Arial" w:hAnsi="Arial" w:cs="Arial"/>
          <w:szCs w:val="24"/>
        </w:rPr>
        <w:tab/>
      </w:r>
      <w:r w:rsidRPr="00EC6135">
        <w:rPr>
          <w:rFonts w:ascii="Arial" w:hAnsi="Arial" w:cs="Arial"/>
          <w:szCs w:val="24"/>
        </w:rPr>
        <w:tab/>
      </w:r>
      <w:r w:rsidRPr="00EC6135">
        <w:rPr>
          <w:rFonts w:ascii="Arial" w:hAnsi="Arial" w:cs="Arial"/>
          <w:szCs w:val="24"/>
        </w:rPr>
        <w:tab/>
      </w:r>
      <w:r w:rsidRPr="00EC6135">
        <w:rPr>
          <w:rFonts w:ascii="Arial" w:hAnsi="Arial" w:cs="Arial"/>
          <w:szCs w:val="24"/>
        </w:rPr>
        <w:tab/>
      </w:r>
      <w:r w:rsidRPr="00EC6135">
        <w:rPr>
          <w:rFonts w:ascii="Arial" w:hAnsi="Arial" w:cs="Arial"/>
          <w:szCs w:val="24"/>
        </w:rPr>
        <w:tab/>
      </w:r>
      <w:r w:rsidRPr="00EC6135">
        <w:rPr>
          <w:rFonts w:ascii="Arial" w:hAnsi="Arial" w:cs="Arial"/>
          <w:szCs w:val="24"/>
        </w:rPr>
        <w:tab/>
      </w:r>
      <w:r w:rsidRPr="00EC6135">
        <w:rPr>
          <w:rFonts w:ascii="Arial" w:hAnsi="Arial" w:cs="Arial"/>
          <w:szCs w:val="24"/>
        </w:rPr>
        <w:tab/>
      </w:r>
      <w:r w:rsidRPr="00EC6135">
        <w:rPr>
          <w:rFonts w:ascii="Arial" w:hAnsi="Arial" w:cs="Arial"/>
          <w:szCs w:val="24"/>
        </w:rPr>
        <w:tab/>
      </w:r>
      <w:r w:rsidRPr="00EC6135">
        <w:rPr>
          <w:rFonts w:ascii="Arial" w:hAnsi="Arial" w:cs="Arial"/>
          <w:szCs w:val="24"/>
        </w:rPr>
        <w:tab/>
      </w:r>
      <w:r w:rsidRPr="00EC6135">
        <w:rPr>
          <w:rFonts w:ascii="Arial" w:hAnsi="Arial" w:cs="Arial"/>
          <w:szCs w:val="24"/>
        </w:rPr>
        <w:tab/>
      </w:r>
    </w:p>
    <w:tbl>
      <w:tblPr>
        <w:tblW w:w="13466" w:type="dxa"/>
        <w:tblInd w:w="276" w:type="dxa"/>
        <w:tblLayout w:type="fixed"/>
        <w:tblLook w:val="0000" w:firstRow="0" w:lastRow="0" w:firstColumn="0" w:lastColumn="0" w:noHBand="0" w:noVBand="0"/>
      </w:tblPr>
      <w:tblGrid>
        <w:gridCol w:w="2551"/>
        <w:gridCol w:w="5103"/>
        <w:gridCol w:w="3828"/>
        <w:gridCol w:w="1984"/>
      </w:tblGrid>
      <w:tr w:rsidR="00FA7B73" w:rsidRPr="00EC6135" w14:paraId="1D7A8FDE" w14:textId="77777777" w:rsidTr="00BA4D5D">
        <w:tc>
          <w:tcPr>
            <w:tcW w:w="2551" w:type="dxa"/>
            <w:tcBorders>
              <w:top w:val="single" w:sz="6" w:space="0" w:color="auto"/>
              <w:left w:val="single" w:sz="6" w:space="0" w:color="auto"/>
              <w:bottom w:val="single" w:sz="6" w:space="0" w:color="auto"/>
              <w:right w:val="single" w:sz="6" w:space="0" w:color="auto"/>
            </w:tcBorders>
          </w:tcPr>
          <w:p w14:paraId="793EE452" w14:textId="77777777" w:rsidR="00FA7B73" w:rsidRPr="00EC6135" w:rsidRDefault="00FA7B73">
            <w:pPr>
              <w:jc w:val="center"/>
              <w:rPr>
                <w:rFonts w:ascii="Arial" w:hAnsi="Arial" w:cs="Arial"/>
                <w:b/>
                <w:bCs/>
                <w:szCs w:val="24"/>
              </w:rPr>
            </w:pPr>
            <w:r w:rsidRPr="00EC6135">
              <w:rPr>
                <w:rFonts w:ascii="Arial" w:hAnsi="Arial" w:cs="Arial"/>
                <w:b/>
                <w:bCs/>
                <w:szCs w:val="24"/>
              </w:rPr>
              <w:t>ATTRIBUTES</w:t>
            </w:r>
          </w:p>
        </w:tc>
        <w:tc>
          <w:tcPr>
            <w:tcW w:w="5103" w:type="dxa"/>
            <w:tcBorders>
              <w:top w:val="single" w:sz="6" w:space="0" w:color="auto"/>
              <w:left w:val="single" w:sz="6" w:space="0" w:color="auto"/>
              <w:bottom w:val="single" w:sz="6" w:space="0" w:color="auto"/>
              <w:right w:val="single" w:sz="6" w:space="0" w:color="auto"/>
            </w:tcBorders>
          </w:tcPr>
          <w:p w14:paraId="7CCA1BF7" w14:textId="77777777" w:rsidR="00FA7B73" w:rsidRPr="00EC6135" w:rsidRDefault="00FA7B73">
            <w:pPr>
              <w:jc w:val="center"/>
              <w:rPr>
                <w:rFonts w:ascii="Arial" w:hAnsi="Arial" w:cs="Arial"/>
                <w:b/>
                <w:bCs/>
                <w:szCs w:val="24"/>
              </w:rPr>
            </w:pPr>
            <w:r w:rsidRPr="00EC6135">
              <w:rPr>
                <w:rFonts w:ascii="Arial" w:hAnsi="Arial" w:cs="Arial"/>
                <w:b/>
                <w:bCs/>
                <w:szCs w:val="24"/>
              </w:rPr>
              <w:t>ESSENTIAL</w:t>
            </w:r>
          </w:p>
        </w:tc>
        <w:tc>
          <w:tcPr>
            <w:tcW w:w="3828" w:type="dxa"/>
            <w:tcBorders>
              <w:top w:val="single" w:sz="6" w:space="0" w:color="auto"/>
              <w:left w:val="single" w:sz="6" w:space="0" w:color="auto"/>
              <w:bottom w:val="single" w:sz="6" w:space="0" w:color="auto"/>
              <w:right w:val="single" w:sz="6" w:space="0" w:color="auto"/>
            </w:tcBorders>
          </w:tcPr>
          <w:p w14:paraId="709FCE6F" w14:textId="77777777" w:rsidR="00FA7B73" w:rsidRPr="00EC6135" w:rsidRDefault="00FA7B73">
            <w:pPr>
              <w:jc w:val="center"/>
              <w:rPr>
                <w:rFonts w:ascii="Arial" w:hAnsi="Arial" w:cs="Arial"/>
                <w:b/>
                <w:bCs/>
                <w:szCs w:val="24"/>
              </w:rPr>
            </w:pPr>
            <w:r w:rsidRPr="00EC6135">
              <w:rPr>
                <w:rFonts w:ascii="Arial" w:hAnsi="Arial" w:cs="Arial"/>
                <w:b/>
                <w:bCs/>
                <w:szCs w:val="24"/>
              </w:rPr>
              <w:t>DESIRABLE</w:t>
            </w:r>
          </w:p>
        </w:tc>
        <w:tc>
          <w:tcPr>
            <w:tcW w:w="1984" w:type="dxa"/>
            <w:tcBorders>
              <w:top w:val="single" w:sz="6" w:space="0" w:color="auto"/>
              <w:left w:val="single" w:sz="6" w:space="0" w:color="auto"/>
              <w:bottom w:val="single" w:sz="6" w:space="0" w:color="auto"/>
              <w:right w:val="single" w:sz="6" w:space="0" w:color="auto"/>
            </w:tcBorders>
          </w:tcPr>
          <w:p w14:paraId="3DBF7455" w14:textId="77777777" w:rsidR="00FA7B73" w:rsidRPr="00EC6135" w:rsidRDefault="00FA7B73">
            <w:pPr>
              <w:jc w:val="center"/>
              <w:rPr>
                <w:rFonts w:ascii="Arial" w:hAnsi="Arial" w:cs="Arial"/>
                <w:b/>
                <w:bCs/>
                <w:szCs w:val="24"/>
              </w:rPr>
            </w:pPr>
            <w:r w:rsidRPr="00EC6135">
              <w:rPr>
                <w:rFonts w:ascii="Arial" w:hAnsi="Arial" w:cs="Arial"/>
                <w:b/>
                <w:bCs/>
                <w:szCs w:val="24"/>
              </w:rPr>
              <w:t>INDICATED BY</w:t>
            </w:r>
          </w:p>
          <w:p w14:paraId="74DEAC07" w14:textId="77777777" w:rsidR="00FA7B73" w:rsidRPr="00EC6135" w:rsidRDefault="00FA7B73">
            <w:pPr>
              <w:jc w:val="center"/>
              <w:rPr>
                <w:rFonts w:ascii="Arial" w:hAnsi="Arial" w:cs="Arial"/>
                <w:b/>
                <w:bCs/>
                <w:szCs w:val="24"/>
              </w:rPr>
            </w:pPr>
          </w:p>
        </w:tc>
      </w:tr>
      <w:tr w:rsidR="00FA7B73" w:rsidRPr="00EC6135" w14:paraId="512F3053" w14:textId="77777777" w:rsidTr="00BA4D5D">
        <w:tc>
          <w:tcPr>
            <w:tcW w:w="2551" w:type="dxa"/>
            <w:tcBorders>
              <w:top w:val="single" w:sz="6" w:space="0" w:color="auto"/>
              <w:left w:val="single" w:sz="6" w:space="0" w:color="auto"/>
              <w:bottom w:val="single" w:sz="6" w:space="0" w:color="auto"/>
              <w:right w:val="single" w:sz="6" w:space="0" w:color="auto"/>
            </w:tcBorders>
          </w:tcPr>
          <w:p w14:paraId="01EDECED" w14:textId="77777777" w:rsidR="00FA7B73" w:rsidRPr="00EC6135" w:rsidRDefault="00FA7B73" w:rsidP="00B302DE">
            <w:pPr>
              <w:rPr>
                <w:rFonts w:ascii="Arial" w:hAnsi="Arial" w:cs="Arial"/>
                <w:szCs w:val="24"/>
              </w:rPr>
            </w:pPr>
            <w:r w:rsidRPr="00EC6135">
              <w:rPr>
                <w:rFonts w:ascii="Arial" w:hAnsi="Arial" w:cs="Arial"/>
                <w:szCs w:val="24"/>
              </w:rPr>
              <w:t>Q</w:t>
            </w:r>
            <w:r w:rsidR="00B302DE" w:rsidRPr="00EC6135">
              <w:rPr>
                <w:rFonts w:ascii="Arial" w:hAnsi="Arial" w:cs="Arial"/>
                <w:szCs w:val="24"/>
              </w:rPr>
              <w:t>ualifications</w:t>
            </w:r>
            <w:r w:rsidRPr="00EC6135">
              <w:rPr>
                <w:rFonts w:ascii="Arial" w:hAnsi="Arial" w:cs="Arial"/>
                <w:szCs w:val="24"/>
              </w:rPr>
              <w:tab/>
            </w:r>
          </w:p>
        </w:tc>
        <w:tc>
          <w:tcPr>
            <w:tcW w:w="5103" w:type="dxa"/>
            <w:tcBorders>
              <w:top w:val="single" w:sz="6" w:space="0" w:color="auto"/>
              <w:left w:val="single" w:sz="6" w:space="0" w:color="auto"/>
              <w:bottom w:val="single" w:sz="6" w:space="0" w:color="auto"/>
              <w:right w:val="single" w:sz="6" w:space="0" w:color="auto"/>
            </w:tcBorders>
          </w:tcPr>
          <w:p w14:paraId="1FA6F932" w14:textId="77777777" w:rsidR="00B302DE" w:rsidRPr="00EC6135" w:rsidRDefault="0052135E" w:rsidP="003803D5">
            <w:pPr>
              <w:pStyle w:val="ListParagraph"/>
              <w:numPr>
                <w:ilvl w:val="0"/>
                <w:numId w:val="31"/>
              </w:numPr>
              <w:rPr>
                <w:rFonts w:ascii="Arial" w:hAnsi="Arial" w:cs="Arial"/>
                <w:szCs w:val="24"/>
                <w:lang w:val="en-US"/>
              </w:rPr>
            </w:pPr>
            <w:r w:rsidRPr="00EC6135">
              <w:rPr>
                <w:rFonts w:ascii="Arial" w:hAnsi="Arial" w:cs="Arial"/>
                <w:szCs w:val="24"/>
                <w:lang w:val="en-US"/>
              </w:rPr>
              <w:t xml:space="preserve">5 GCSEs or equivalent </w:t>
            </w:r>
            <w:r w:rsidR="00B302DE" w:rsidRPr="00EC6135">
              <w:rPr>
                <w:rFonts w:ascii="Arial" w:hAnsi="Arial" w:cs="Arial"/>
                <w:szCs w:val="24"/>
                <w:lang w:val="en-US"/>
              </w:rPr>
              <w:t>including Maths and English</w:t>
            </w:r>
          </w:p>
          <w:p w14:paraId="63B2B660" w14:textId="77777777" w:rsidR="00FA7B73" w:rsidRPr="00EC6135" w:rsidRDefault="00FA7B73" w:rsidP="00B302DE">
            <w:pPr>
              <w:ind w:left="720"/>
              <w:rPr>
                <w:rFonts w:ascii="Arial" w:hAnsi="Arial" w:cs="Arial"/>
                <w:szCs w:val="24"/>
                <w:lang w:val="en-US"/>
              </w:rPr>
            </w:pPr>
          </w:p>
        </w:tc>
        <w:tc>
          <w:tcPr>
            <w:tcW w:w="3828" w:type="dxa"/>
            <w:tcBorders>
              <w:top w:val="single" w:sz="6" w:space="0" w:color="auto"/>
              <w:left w:val="single" w:sz="6" w:space="0" w:color="auto"/>
              <w:bottom w:val="single" w:sz="6" w:space="0" w:color="auto"/>
              <w:right w:val="single" w:sz="6" w:space="0" w:color="auto"/>
            </w:tcBorders>
          </w:tcPr>
          <w:p w14:paraId="5A0B6F18" w14:textId="77777777" w:rsidR="0052135E" w:rsidRPr="00EC6135" w:rsidRDefault="0052135E" w:rsidP="003803D5">
            <w:pPr>
              <w:pStyle w:val="ListParagraph"/>
              <w:numPr>
                <w:ilvl w:val="0"/>
                <w:numId w:val="31"/>
              </w:numPr>
              <w:rPr>
                <w:rFonts w:ascii="Arial" w:hAnsi="Arial" w:cs="Arial"/>
                <w:szCs w:val="24"/>
                <w:lang w:val="en-US"/>
              </w:rPr>
            </w:pPr>
            <w:r w:rsidRPr="00EC6135">
              <w:rPr>
                <w:rFonts w:ascii="Arial" w:hAnsi="Arial" w:cs="Arial"/>
                <w:szCs w:val="24"/>
                <w:lang w:val="en-US"/>
              </w:rPr>
              <w:t>Knowledge of administration procedures and systems</w:t>
            </w:r>
            <w:r w:rsidR="004D74D6" w:rsidRPr="00EC6135">
              <w:rPr>
                <w:rFonts w:ascii="Arial" w:hAnsi="Arial" w:cs="Arial"/>
                <w:szCs w:val="24"/>
                <w:lang w:val="en-US"/>
              </w:rPr>
              <w:t xml:space="preserve"> </w:t>
            </w:r>
            <w:r w:rsidRPr="00EC6135">
              <w:rPr>
                <w:rFonts w:ascii="Arial" w:hAnsi="Arial" w:cs="Arial"/>
                <w:szCs w:val="24"/>
                <w:lang w:val="en-US"/>
              </w:rPr>
              <w:t>to manage projects</w:t>
            </w:r>
          </w:p>
          <w:p w14:paraId="03B1CCFB" w14:textId="77777777" w:rsidR="00FA7B73" w:rsidRPr="00EC6135" w:rsidRDefault="00FA7B73" w:rsidP="0052135E">
            <w:pPr>
              <w:ind w:left="360"/>
              <w:rPr>
                <w:rFonts w:ascii="Arial" w:hAnsi="Arial" w:cs="Arial"/>
                <w:szCs w:val="24"/>
              </w:rPr>
            </w:pPr>
          </w:p>
        </w:tc>
        <w:tc>
          <w:tcPr>
            <w:tcW w:w="1984" w:type="dxa"/>
            <w:tcBorders>
              <w:top w:val="single" w:sz="6" w:space="0" w:color="auto"/>
              <w:left w:val="single" w:sz="6" w:space="0" w:color="auto"/>
              <w:bottom w:val="single" w:sz="6" w:space="0" w:color="auto"/>
              <w:right w:val="single" w:sz="6" w:space="0" w:color="auto"/>
            </w:tcBorders>
          </w:tcPr>
          <w:p w14:paraId="571163D1" w14:textId="77777777" w:rsidR="00FA7B73" w:rsidRPr="00EC6135" w:rsidRDefault="00FA7B73">
            <w:pPr>
              <w:rPr>
                <w:rFonts w:ascii="Arial" w:hAnsi="Arial" w:cs="Arial"/>
                <w:szCs w:val="24"/>
              </w:rPr>
            </w:pPr>
            <w:r w:rsidRPr="00EC6135">
              <w:rPr>
                <w:rFonts w:ascii="Arial" w:hAnsi="Arial" w:cs="Arial"/>
                <w:szCs w:val="24"/>
              </w:rPr>
              <w:t>Application form</w:t>
            </w:r>
          </w:p>
        </w:tc>
      </w:tr>
      <w:tr w:rsidR="00FA7B73" w:rsidRPr="00EC6135" w14:paraId="4515AEEF" w14:textId="77777777" w:rsidTr="00BA4D5D">
        <w:trPr>
          <w:trHeight w:val="2006"/>
        </w:trPr>
        <w:tc>
          <w:tcPr>
            <w:tcW w:w="2551" w:type="dxa"/>
            <w:tcBorders>
              <w:top w:val="single" w:sz="6" w:space="0" w:color="auto"/>
              <w:left w:val="single" w:sz="6" w:space="0" w:color="auto"/>
              <w:bottom w:val="single" w:sz="6" w:space="0" w:color="auto"/>
              <w:right w:val="single" w:sz="6" w:space="0" w:color="auto"/>
            </w:tcBorders>
          </w:tcPr>
          <w:p w14:paraId="1A5DD378" w14:textId="77777777" w:rsidR="00FA7B73" w:rsidRPr="00EC6135" w:rsidRDefault="00B302DE">
            <w:pPr>
              <w:rPr>
                <w:rFonts w:ascii="Arial" w:hAnsi="Arial" w:cs="Arial"/>
                <w:szCs w:val="24"/>
              </w:rPr>
            </w:pPr>
            <w:r w:rsidRPr="00EC6135">
              <w:rPr>
                <w:rFonts w:ascii="Arial" w:hAnsi="Arial" w:cs="Arial"/>
                <w:szCs w:val="24"/>
              </w:rPr>
              <w:t>Experience</w:t>
            </w:r>
          </w:p>
        </w:tc>
        <w:tc>
          <w:tcPr>
            <w:tcW w:w="5103" w:type="dxa"/>
            <w:tcBorders>
              <w:top w:val="single" w:sz="6" w:space="0" w:color="auto"/>
              <w:left w:val="single" w:sz="6" w:space="0" w:color="auto"/>
              <w:bottom w:val="single" w:sz="6" w:space="0" w:color="auto"/>
              <w:right w:val="single" w:sz="6" w:space="0" w:color="auto"/>
            </w:tcBorders>
          </w:tcPr>
          <w:p w14:paraId="1C866AFA" w14:textId="77777777" w:rsidR="00FA7B73" w:rsidRPr="00EC6135" w:rsidRDefault="00E63437" w:rsidP="003803D5">
            <w:pPr>
              <w:pStyle w:val="ListParagraph"/>
              <w:numPr>
                <w:ilvl w:val="0"/>
                <w:numId w:val="33"/>
              </w:numPr>
              <w:rPr>
                <w:rFonts w:ascii="Arial" w:hAnsi="Arial" w:cs="Arial"/>
                <w:szCs w:val="24"/>
              </w:rPr>
            </w:pPr>
            <w:r w:rsidRPr="00EC6135">
              <w:rPr>
                <w:rFonts w:ascii="Arial" w:hAnsi="Arial" w:cs="Arial"/>
                <w:szCs w:val="24"/>
              </w:rPr>
              <w:t>Experience</w:t>
            </w:r>
            <w:r w:rsidR="00CE3358" w:rsidRPr="00EC6135">
              <w:rPr>
                <w:rFonts w:ascii="Arial" w:hAnsi="Arial" w:cs="Arial"/>
                <w:szCs w:val="24"/>
              </w:rPr>
              <w:t>/Understanding</w:t>
            </w:r>
            <w:r w:rsidRPr="00EC6135">
              <w:rPr>
                <w:rFonts w:ascii="Arial" w:hAnsi="Arial" w:cs="Arial"/>
                <w:szCs w:val="24"/>
              </w:rPr>
              <w:t xml:space="preserve"> of w</w:t>
            </w:r>
            <w:r w:rsidR="00C55261" w:rsidRPr="00EC6135">
              <w:rPr>
                <w:rFonts w:ascii="Arial" w:hAnsi="Arial" w:cs="Arial"/>
                <w:szCs w:val="24"/>
              </w:rPr>
              <w:t>orking with children</w:t>
            </w:r>
            <w:r w:rsidR="00B462CD" w:rsidRPr="00EC6135">
              <w:rPr>
                <w:rFonts w:ascii="Arial" w:hAnsi="Arial" w:cs="Arial"/>
                <w:szCs w:val="24"/>
              </w:rPr>
              <w:t xml:space="preserve"> with disabilities</w:t>
            </w:r>
            <w:r w:rsidR="005C4538" w:rsidRPr="00EC6135">
              <w:rPr>
                <w:rFonts w:ascii="Arial" w:hAnsi="Arial" w:cs="Arial"/>
                <w:szCs w:val="24"/>
              </w:rPr>
              <w:t xml:space="preserve"> and their families</w:t>
            </w:r>
          </w:p>
          <w:p w14:paraId="6BC2BE20" w14:textId="77777777" w:rsidR="00B302DE" w:rsidRPr="00EC6135" w:rsidRDefault="00B302DE" w:rsidP="00B302DE">
            <w:pPr>
              <w:ind w:left="720"/>
              <w:rPr>
                <w:rFonts w:ascii="Arial" w:hAnsi="Arial" w:cs="Arial"/>
                <w:szCs w:val="24"/>
              </w:rPr>
            </w:pPr>
          </w:p>
          <w:p w14:paraId="2904D281" w14:textId="77777777" w:rsidR="000D16ED" w:rsidRPr="00EC6135" w:rsidRDefault="000D16ED" w:rsidP="00E63437">
            <w:pPr>
              <w:numPr>
                <w:ilvl w:val="0"/>
                <w:numId w:val="10"/>
              </w:numPr>
              <w:rPr>
                <w:rFonts w:ascii="Arial" w:hAnsi="Arial" w:cs="Arial"/>
                <w:szCs w:val="24"/>
              </w:rPr>
            </w:pPr>
            <w:r w:rsidRPr="00EC6135">
              <w:rPr>
                <w:rFonts w:ascii="Arial" w:hAnsi="Arial" w:cs="Arial"/>
                <w:szCs w:val="24"/>
              </w:rPr>
              <w:t>Experience of networking with a range of professionals and families</w:t>
            </w:r>
          </w:p>
          <w:p w14:paraId="390C6286" w14:textId="77777777" w:rsidR="00FA7B73" w:rsidRPr="00EC6135" w:rsidRDefault="00FA7B73" w:rsidP="003803D5">
            <w:pPr>
              <w:rPr>
                <w:rFonts w:ascii="Arial" w:hAnsi="Arial" w:cs="Arial"/>
                <w:szCs w:val="24"/>
              </w:rPr>
            </w:pPr>
          </w:p>
        </w:tc>
        <w:tc>
          <w:tcPr>
            <w:tcW w:w="3828" w:type="dxa"/>
            <w:tcBorders>
              <w:top w:val="single" w:sz="6" w:space="0" w:color="auto"/>
              <w:left w:val="single" w:sz="6" w:space="0" w:color="auto"/>
              <w:bottom w:val="single" w:sz="6" w:space="0" w:color="auto"/>
              <w:right w:val="single" w:sz="6" w:space="0" w:color="auto"/>
            </w:tcBorders>
          </w:tcPr>
          <w:p w14:paraId="2B2C8958" w14:textId="77777777" w:rsidR="00CF44FD" w:rsidRPr="00EC6135" w:rsidRDefault="00CF44FD" w:rsidP="003803D5">
            <w:pPr>
              <w:pStyle w:val="ListParagraph"/>
              <w:numPr>
                <w:ilvl w:val="0"/>
                <w:numId w:val="32"/>
              </w:numPr>
              <w:tabs>
                <w:tab w:val="left" w:pos="0"/>
              </w:tabs>
              <w:rPr>
                <w:rFonts w:ascii="Arial" w:hAnsi="Arial" w:cs="Arial"/>
                <w:szCs w:val="24"/>
              </w:rPr>
            </w:pPr>
            <w:r w:rsidRPr="00EC6135">
              <w:rPr>
                <w:rFonts w:ascii="Arial" w:hAnsi="Arial" w:cs="Arial"/>
                <w:szCs w:val="24"/>
              </w:rPr>
              <w:t xml:space="preserve">Experience of </w:t>
            </w:r>
            <w:r w:rsidR="003B2D6F" w:rsidRPr="00EC6135">
              <w:rPr>
                <w:rFonts w:ascii="Arial" w:hAnsi="Arial" w:cs="Arial"/>
                <w:szCs w:val="24"/>
              </w:rPr>
              <w:t>partnership working with other agencies.</w:t>
            </w:r>
          </w:p>
          <w:p w14:paraId="669DC690" w14:textId="77777777" w:rsidR="00B302DE" w:rsidRPr="00EC6135" w:rsidRDefault="00B302DE" w:rsidP="00B302DE">
            <w:pPr>
              <w:tabs>
                <w:tab w:val="left" w:pos="0"/>
              </w:tabs>
              <w:ind w:left="720"/>
              <w:rPr>
                <w:rFonts w:ascii="Arial" w:hAnsi="Arial" w:cs="Arial"/>
                <w:szCs w:val="24"/>
              </w:rPr>
            </w:pPr>
          </w:p>
          <w:p w14:paraId="4DD77B19" w14:textId="77777777" w:rsidR="00FA7B73" w:rsidRPr="00EC6135" w:rsidRDefault="00A32E50" w:rsidP="003803D5">
            <w:pPr>
              <w:numPr>
                <w:ilvl w:val="0"/>
                <w:numId w:val="10"/>
              </w:numPr>
              <w:tabs>
                <w:tab w:val="left" w:pos="0"/>
              </w:tabs>
              <w:rPr>
                <w:rFonts w:ascii="Arial" w:hAnsi="Arial" w:cs="Arial"/>
                <w:szCs w:val="24"/>
              </w:rPr>
            </w:pPr>
            <w:r w:rsidRPr="00EC6135">
              <w:rPr>
                <w:rFonts w:ascii="Arial" w:hAnsi="Arial" w:cs="Arial"/>
                <w:szCs w:val="24"/>
              </w:rPr>
              <w:t xml:space="preserve">Experience of working </w:t>
            </w:r>
            <w:r w:rsidR="00485797" w:rsidRPr="00EC6135">
              <w:rPr>
                <w:rFonts w:ascii="Arial" w:hAnsi="Arial" w:cs="Arial"/>
                <w:szCs w:val="24"/>
              </w:rPr>
              <w:t>in a customer care/complaints/ quality assurance environment</w:t>
            </w:r>
          </w:p>
        </w:tc>
        <w:tc>
          <w:tcPr>
            <w:tcW w:w="1984" w:type="dxa"/>
            <w:tcBorders>
              <w:top w:val="single" w:sz="6" w:space="0" w:color="auto"/>
              <w:left w:val="single" w:sz="6" w:space="0" w:color="auto"/>
              <w:bottom w:val="single" w:sz="6" w:space="0" w:color="auto"/>
              <w:right w:val="single" w:sz="6" w:space="0" w:color="auto"/>
            </w:tcBorders>
          </w:tcPr>
          <w:p w14:paraId="5E9A406D" w14:textId="77777777" w:rsidR="00FA7B73" w:rsidRPr="00EC6135" w:rsidRDefault="00FA7B73">
            <w:pPr>
              <w:rPr>
                <w:rFonts w:ascii="Arial" w:hAnsi="Arial" w:cs="Arial"/>
                <w:szCs w:val="24"/>
              </w:rPr>
            </w:pPr>
            <w:r w:rsidRPr="00EC6135">
              <w:rPr>
                <w:rFonts w:ascii="Arial" w:hAnsi="Arial" w:cs="Arial"/>
                <w:szCs w:val="24"/>
              </w:rPr>
              <w:t>Application form</w:t>
            </w:r>
          </w:p>
          <w:p w14:paraId="5EA68756" w14:textId="77777777" w:rsidR="00FA7B73" w:rsidRPr="00EC6135" w:rsidRDefault="00FA7B73">
            <w:pPr>
              <w:rPr>
                <w:rFonts w:ascii="Arial" w:hAnsi="Arial" w:cs="Arial"/>
                <w:szCs w:val="24"/>
              </w:rPr>
            </w:pPr>
            <w:r w:rsidRPr="00EC6135">
              <w:rPr>
                <w:rFonts w:ascii="Arial" w:hAnsi="Arial" w:cs="Arial"/>
                <w:szCs w:val="24"/>
              </w:rPr>
              <w:t>Interview</w:t>
            </w:r>
          </w:p>
          <w:p w14:paraId="35A2E41B" w14:textId="77777777" w:rsidR="00FA7B73" w:rsidRPr="00EC6135" w:rsidRDefault="00FA7B73">
            <w:pPr>
              <w:rPr>
                <w:rFonts w:ascii="Arial" w:hAnsi="Arial" w:cs="Arial"/>
                <w:szCs w:val="24"/>
              </w:rPr>
            </w:pPr>
          </w:p>
        </w:tc>
      </w:tr>
      <w:tr w:rsidR="00FA7B73" w:rsidRPr="009A1C13" w14:paraId="130853C7" w14:textId="77777777" w:rsidTr="00BA4D5D">
        <w:tc>
          <w:tcPr>
            <w:tcW w:w="2551" w:type="dxa"/>
            <w:tcBorders>
              <w:top w:val="single" w:sz="6" w:space="0" w:color="auto"/>
              <w:left w:val="single" w:sz="6" w:space="0" w:color="auto"/>
              <w:bottom w:val="single" w:sz="6" w:space="0" w:color="auto"/>
              <w:right w:val="single" w:sz="6" w:space="0" w:color="auto"/>
            </w:tcBorders>
          </w:tcPr>
          <w:p w14:paraId="6BE4D978" w14:textId="77777777" w:rsidR="00FA7B73" w:rsidRPr="00EC6135" w:rsidRDefault="00FA7B73" w:rsidP="00B302DE">
            <w:pPr>
              <w:rPr>
                <w:rFonts w:ascii="Arial" w:hAnsi="Arial" w:cs="Arial"/>
                <w:szCs w:val="24"/>
              </w:rPr>
            </w:pPr>
            <w:r w:rsidRPr="00EC6135">
              <w:rPr>
                <w:rFonts w:ascii="Arial" w:hAnsi="Arial" w:cs="Arial"/>
                <w:szCs w:val="24"/>
              </w:rPr>
              <w:t>T</w:t>
            </w:r>
            <w:r w:rsidR="00B302DE" w:rsidRPr="00EC6135">
              <w:rPr>
                <w:rFonts w:ascii="Arial" w:hAnsi="Arial" w:cs="Arial"/>
                <w:szCs w:val="24"/>
              </w:rPr>
              <w:t>raining/Professional development</w:t>
            </w:r>
          </w:p>
        </w:tc>
        <w:tc>
          <w:tcPr>
            <w:tcW w:w="5103" w:type="dxa"/>
            <w:tcBorders>
              <w:top w:val="single" w:sz="6" w:space="0" w:color="auto"/>
              <w:left w:val="single" w:sz="6" w:space="0" w:color="auto"/>
              <w:bottom w:val="single" w:sz="6" w:space="0" w:color="auto"/>
              <w:right w:val="single" w:sz="6" w:space="0" w:color="auto"/>
            </w:tcBorders>
          </w:tcPr>
          <w:p w14:paraId="4577B7D8" w14:textId="77777777" w:rsidR="00FA7B73" w:rsidRPr="00EC6135" w:rsidRDefault="00FA7B73" w:rsidP="003803D5">
            <w:pPr>
              <w:pStyle w:val="ListParagraph"/>
              <w:numPr>
                <w:ilvl w:val="0"/>
                <w:numId w:val="30"/>
              </w:numPr>
              <w:rPr>
                <w:rFonts w:ascii="Arial" w:hAnsi="Arial" w:cs="Arial"/>
                <w:szCs w:val="24"/>
              </w:rPr>
            </w:pPr>
            <w:r w:rsidRPr="00EC6135">
              <w:rPr>
                <w:rFonts w:ascii="Arial" w:hAnsi="Arial" w:cs="Arial"/>
                <w:szCs w:val="24"/>
              </w:rPr>
              <w:t>A willingness to undertake and continue training within this post.</w:t>
            </w:r>
          </w:p>
        </w:tc>
        <w:tc>
          <w:tcPr>
            <w:tcW w:w="3828" w:type="dxa"/>
            <w:tcBorders>
              <w:top w:val="single" w:sz="6" w:space="0" w:color="auto"/>
              <w:left w:val="single" w:sz="6" w:space="0" w:color="auto"/>
              <w:bottom w:val="single" w:sz="6" w:space="0" w:color="auto"/>
              <w:right w:val="single" w:sz="6" w:space="0" w:color="auto"/>
            </w:tcBorders>
          </w:tcPr>
          <w:p w14:paraId="1CD4BF00" w14:textId="77777777" w:rsidR="00FA7B73" w:rsidRPr="00EC6135" w:rsidRDefault="00FA7B73" w:rsidP="00ED4E23">
            <w:pPr>
              <w:tabs>
                <w:tab w:val="left" w:pos="360"/>
              </w:tabs>
              <w:ind w:left="360"/>
              <w:rPr>
                <w:rFonts w:ascii="Arial" w:hAnsi="Arial" w:cs="Arial"/>
                <w:szCs w:val="24"/>
              </w:rPr>
            </w:pPr>
          </w:p>
        </w:tc>
        <w:tc>
          <w:tcPr>
            <w:tcW w:w="1984" w:type="dxa"/>
            <w:tcBorders>
              <w:top w:val="single" w:sz="6" w:space="0" w:color="auto"/>
              <w:left w:val="single" w:sz="6" w:space="0" w:color="auto"/>
              <w:bottom w:val="single" w:sz="6" w:space="0" w:color="auto"/>
              <w:right w:val="single" w:sz="6" w:space="0" w:color="auto"/>
            </w:tcBorders>
          </w:tcPr>
          <w:p w14:paraId="28B01B33" w14:textId="77777777" w:rsidR="00FA7B73" w:rsidRPr="00EC6135" w:rsidRDefault="00FA7B73">
            <w:pPr>
              <w:rPr>
                <w:rFonts w:ascii="Arial" w:hAnsi="Arial" w:cs="Arial"/>
                <w:szCs w:val="24"/>
              </w:rPr>
            </w:pPr>
            <w:r w:rsidRPr="00EC6135">
              <w:rPr>
                <w:rFonts w:ascii="Arial" w:hAnsi="Arial" w:cs="Arial"/>
                <w:szCs w:val="24"/>
              </w:rPr>
              <w:t>Application form</w:t>
            </w:r>
          </w:p>
          <w:p w14:paraId="07102FD9" w14:textId="77777777" w:rsidR="00FA7B73" w:rsidRPr="009A1C13" w:rsidRDefault="00FA7B73">
            <w:pPr>
              <w:rPr>
                <w:rFonts w:ascii="Arial" w:hAnsi="Arial" w:cs="Arial"/>
                <w:szCs w:val="24"/>
              </w:rPr>
            </w:pPr>
            <w:r w:rsidRPr="00EC6135">
              <w:rPr>
                <w:rFonts w:ascii="Arial" w:hAnsi="Arial" w:cs="Arial"/>
                <w:szCs w:val="24"/>
              </w:rPr>
              <w:t>Interview</w:t>
            </w:r>
          </w:p>
        </w:tc>
      </w:tr>
      <w:tr w:rsidR="00FA7B73" w:rsidRPr="009A1C13" w14:paraId="0573CC59" w14:textId="77777777" w:rsidTr="00BA4D5D">
        <w:tc>
          <w:tcPr>
            <w:tcW w:w="2551" w:type="dxa"/>
            <w:tcBorders>
              <w:top w:val="single" w:sz="6" w:space="0" w:color="auto"/>
              <w:left w:val="single" w:sz="6" w:space="0" w:color="auto"/>
              <w:bottom w:val="single" w:sz="6" w:space="0" w:color="auto"/>
              <w:right w:val="single" w:sz="6" w:space="0" w:color="auto"/>
            </w:tcBorders>
          </w:tcPr>
          <w:p w14:paraId="4182B8C2" w14:textId="77777777" w:rsidR="00FA7B73" w:rsidRPr="009A1C13" w:rsidRDefault="00FA7B73" w:rsidP="00B302DE">
            <w:pPr>
              <w:rPr>
                <w:rFonts w:ascii="Arial" w:hAnsi="Arial" w:cs="Arial"/>
                <w:szCs w:val="24"/>
              </w:rPr>
            </w:pPr>
            <w:r w:rsidRPr="009A1C13">
              <w:rPr>
                <w:rFonts w:ascii="Arial" w:hAnsi="Arial" w:cs="Arial"/>
                <w:szCs w:val="24"/>
              </w:rPr>
              <w:t>P</w:t>
            </w:r>
            <w:r w:rsidR="00B302DE">
              <w:rPr>
                <w:rFonts w:ascii="Arial" w:hAnsi="Arial" w:cs="Arial"/>
                <w:szCs w:val="24"/>
              </w:rPr>
              <w:t>rofessional skills</w:t>
            </w:r>
          </w:p>
        </w:tc>
        <w:tc>
          <w:tcPr>
            <w:tcW w:w="5103" w:type="dxa"/>
            <w:tcBorders>
              <w:top w:val="single" w:sz="6" w:space="0" w:color="auto"/>
              <w:left w:val="single" w:sz="6" w:space="0" w:color="auto"/>
              <w:bottom w:val="single" w:sz="6" w:space="0" w:color="auto"/>
              <w:right w:val="single" w:sz="6" w:space="0" w:color="auto"/>
            </w:tcBorders>
          </w:tcPr>
          <w:p w14:paraId="4EF6BE8C" w14:textId="77777777" w:rsidR="00FA7B73" w:rsidRPr="003803D5" w:rsidRDefault="00FA7B73" w:rsidP="003803D5">
            <w:pPr>
              <w:pStyle w:val="ListParagraph"/>
              <w:numPr>
                <w:ilvl w:val="0"/>
                <w:numId w:val="30"/>
              </w:numPr>
              <w:rPr>
                <w:rFonts w:ascii="Arial" w:hAnsi="Arial" w:cs="Arial"/>
                <w:szCs w:val="24"/>
              </w:rPr>
            </w:pPr>
            <w:r w:rsidRPr="003803D5">
              <w:rPr>
                <w:rFonts w:ascii="Arial" w:hAnsi="Arial" w:cs="Arial"/>
                <w:szCs w:val="24"/>
              </w:rPr>
              <w:t xml:space="preserve">The ability to establish </w:t>
            </w:r>
            <w:r w:rsidR="000D16ED" w:rsidRPr="003803D5">
              <w:rPr>
                <w:rFonts w:ascii="Arial" w:hAnsi="Arial" w:cs="Arial"/>
                <w:szCs w:val="24"/>
              </w:rPr>
              <w:t>excellent</w:t>
            </w:r>
            <w:r w:rsidRPr="003803D5">
              <w:rPr>
                <w:rFonts w:ascii="Arial" w:hAnsi="Arial" w:cs="Arial"/>
                <w:szCs w:val="24"/>
              </w:rPr>
              <w:t xml:space="preserve"> working relationships with </w:t>
            </w:r>
            <w:r w:rsidR="00690733" w:rsidRPr="003803D5">
              <w:rPr>
                <w:rFonts w:ascii="Arial" w:hAnsi="Arial" w:cs="Arial"/>
                <w:szCs w:val="24"/>
              </w:rPr>
              <w:t>parents in challenging circumstances.</w:t>
            </w:r>
          </w:p>
          <w:p w14:paraId="6AF8D30E" w14:textId="77777777" w:rsidR="00FA7B73" w:rsidRPr="009A1C13" w:rsidRDefault="00FA7B73" w:rsidP="00B3251E">
            <w:pPr>
              <w:numPr>
                <w:ilvl w:val="0"/>
                <w:numId w:val="10"/>
              </w:numPr>
              <w:rPr>
                <w:rFonts w:ascii="Arial" w:hAnsi="Arial" w:cs="Arial"/>
                <w:szCs w:val="24"/>
              </w:rPr>
            </w:pPr>
            <w:r w:rsidRPr="009A1C13">
              <w:rPr>
                <w:rFonts w:ascii="Arial" w:hAnsi="Arial" w:cs="Arial"/>
                <w:szCs w:val="24"/>
              </w:rPr>
              <w:t xml:space="preserve">The ability to establish </w:t>
            </w:r>
            <w:r w:rsidR="000D16ED" w:rsidRPr="009A1C13">
              <w:rPr>
                <w:rFonts w:ascii="Arial" w:hAnsi="Arial" w:cs="Arial"/>
                <w:szCs w:val="24"/>
              </w:rPr>
              <w:t>excellent</w:t>
            </w:r>
            <w:r w:rsidRPr="009A1C13">
              <w:rPr>
                <w:rFonts w:ascii="Arial" w:hAnsi="Arial" w:cs="Arial"/>
                <w:szCs w:val="24"/>
              </w:rPr>
              <w:t xml:space="preserve"> working relationships with </w:t>
            </w:r>
            <w:r w:rsidR="00485797" w:rsidRPr="009A1C13">
              <w:rPr>
                <w:rFonts w:ascii="Arial" w:hAnsi="Arial" w:cs="Arial"/>
                <w:szCs w:val="24"/>
              </w:rPr>
              <w:t xml:space="preserve">children and </w:t>
            </w:r>
            <w:r w:rsidRPr="009A1C13">
              <w:rPr>
                <w:rFonts w:ascii="Arial" w:hAnsi="Arial" w:cs="Arial"/>
                <w:szCs w:val="24"/>
              </w:rPr>
              <w:t>young people.</w:t>
            </w:r>
          </w:p>
          <w:p w14:paraId="66C5A3E3" w14:textId="77777777" w:rsidR="00485797" w:rsidRPr="009A1C13" w:rsidRDefault="00485797" w:rsidP="00B3251E">
            <w:pPr>
              <w:numPr>
                <w:ilvl w:val="0"/>
                <w:numId w:val="10"/>
              </w:numPr>
              <w:rPr>
                <w:rFonts w:ascii="Arial" w:hAnsi="Arial" w:cs="Arial"/>
                <w:szCs w:val="24"/>
              </w:rPr>
            </w:pPr>
            <w:r w:rsidRPr="009A1C13">
              <w:rPr>
                <w:rFonts w:ascii="Arial" w:hAnsi="Arial" w:cs="Arial"/>
                <w:szCs w:val="24"/>
              </w:rPr>
              <w:t xml:space="preserve">The ability to establish </w:t>
            </w:r>
            <w:r w:rsidR="000D16ED" w:rsidRPr="009A1C13">
              <w:rPr>
                <w:rFonts w:ascii="Arial" w:hAnsi="Arial" w:cs="Arial"/>
                <w:szCs w:val="24"/>
              </w:rPr>
              <w:t xml:space="preserve">excellent </w:t>
            </w:r>
            <w:r w:rsidRPr="009A1C13">
              <w:rPr>
                <w:rFonts w:ascii="Arial" w:hAnsi="Arial" w:cs="Arial"/>
                <w:szCs w:val="24"/>
              </w:rPr>
              <w:t>working relationships with professionals</w:t>
            </w:r>
          </w:p>
          <w:p w14:paraId="472D3992" w14:textId="77777777" w:rsidR="00FA7B73" w:rsidRPr="009A1C13" w:rsidRDefault="00FA7B73" w:rsidP="00B3251E">
            <w:pPr>
              <w:numPr>
                <w:ilvl w:val="0"/>
                <w:numId w:val="10"/>
              </w:numPr>
              <w:rPr>
                <w:rFonts w:ascii="Arial" w:hAnsi="Arial" w:cs="Arial"/>
                <w:szCs w:val="24"/>
              </w:rPr>
            </w:pPr>
            <w:r w:rsidRPr="009A1C13">
              <w:rPr>
                <w:rFonts w:ascii="Arial" w:hAnsi="Arial" w:cs="Arial"/>
                <w:szCs w:val="24"/>
              </w:rPr>
              <w:t>The ability to work under pressure</w:t>
            </w:r>
          </w:p>
          <w:p w14:paraId="2D06646A" w14:textId="77777777" w:rsidR="007A02D4" w:rsidRPr="009A1C13" w:rsidRDefault="007A02D4" w:rsidP="00B3251E">
            <w:pPr>
              <w:numPr>
                <w:ilvl w:val="0"/>
                <w:numId w:val="10"/>
              </w:numPr>
              <w:rPr>
                <w:rFonts w:ascii="Arial" w:hAnsi="Arial" w:cs="Arial"/>
                <w:szCs w:val="24"/>
              </w:rPr>
            </w:pPr>
            <w:r w:rsidRPr="009A1C13">
              <w:rPr>
                <w:rFonts w:ascii="Arial" w:hAnsi="Arial" w:cs="Arial"/>
                <w:szCs w:val="24"/>
              </w:rPr>
              <w:t>Excellent negotiating and mediation skills</w:t>
            </w:r>
          </w:p>
          <w:p w14:paraId="69471032" w14:textId="77777777" w:rsidR="00FA7B73" w:rsidRPr="009A1C13" w:rsidRDefault="00FA7B73" w:rsidP="00B3251E">
            <w:pPr>
              <w:numPr>
                <w:ilvl w:val="0"/>
                <w:numId w:val="10"/>
              </w:numPr>
              <w:rPr>
                <w:rFonts w:ascii="Arial" w:hAnsi="Arial" w:cs="Arial"/>
                <w:szCs w:val="24"/>
              </w:rPr>
            </w:pPr>
            <w:r w:rsidRPr="009A1C13">
              <w:rPr>
                <w:rFonts w:ascii="Arial" w:hAnsi="Arial" w:cs="Arial"/>
                <w:szCs w:val="24"/>
              </w:rPr>
              <w:t>The ability to prioritise work</w:t>
            </w:r>
          </w:p>
          <w:p w14:paraId="66453843" w14:textId="77777777" w:rsidR="00FA7B73" w:rsidRPr="009A1C13" w:rsidRDefault="00FA7B73" w:rsidP="00B3251E">
            <w:pPr>
              <w:numPr>
                <w:ilvl w:val="0"/>
                <w:numId w:val="10"/>
              </w:numPr>
              <w:rPr>
                <w:rFonts w:ascii="Arial" w:hAnsi="Arial" w:cs="Arial"/>
                <w:szCs w:val="24"/>
              </w:rPr>
            </w:pPr>
            <w:r w:rsidRPr="009A1C13">
              <w:rPr>
                <w:rFonts w:ascii="Arial" w:hAnsi="Arial" w:cs="Arial"/>
                <w:szCs w:val="24"/>
              </w:rPr>
              <w:t>The ability to work as part of a team</w:t>
            </w:r>
          </w:p>
          <w:p w14:paraId="088C43FA" w14:textId="77777777" w:rsidR="00FA7B73" w:rsidRPr="009A1C13" w:rsidRDefault="007A02D4" w:rsidP="00B3251E">
            <w:pPr>
              <w:numPr>
                <w:ilvl w:val="0"/>
                <w:numId w:val="10"/>
              </w:numPr>
              <w:rPr>
                <w:rFonts w:ascii="Arial" w:hAnsi="Arial" w:cs="Arial"/>
                <w:szCs w:val="24"/>
              </w:rPr>
            </w:pPr>
            <w:r w:rsidRPr="009A1C13">
              <w:rPr>
                <w:rFonts w:ascii="Arial" w:hAnsi="Arial" w:cs="Arial"/>
                <w:szCs w:val="24"/>
              </w:rPr>
              <w:t>Excellent</w:t>
            </w:r>
            <w:r w:rsidR="00FA7B73" w:rsidRPr="009A1C13">
              <w:rPr>
                <w:rFonts w:ascii="Arial" w:hAnsi="Arial" w:cs="Arial"/>
                <w:szCs w:val="24"/>
              </w:rPr>
              <w:t xml:space="preserve"> communication skills</w:t>
            </w:r>
          </w:p>
          <w:p w14:paraId="081874F0" w14:textId="77777777" w:rsidR="00FA7B73" w:rsidRPr="009A1C13" w:rsidRDefault="00FA7B73" w:rsidP="00B3251E">
            <w:pPr>
              <w:numPr>
                <w:ilvl w:val="0"/>
                <w:numId w:val="10"/>
              </w:numPr>
              <w:rPr>
                <w:rFonts w:ascii="Arial" w:hAnsi="Arial" w:cs="Arial"/>
                <w:szCs w:val="24"/>
              </w:rPr>
            </w:pPr>
            <w:r w:rsidRPr="009A1C13">
              <w:rPr>
                <w:rFonts w:ascii="Arial" w:hAnsi="Arial" w:cs="Arial"/>
                <w:szCs w:val="24"/>
              </w:rPr>
              <w:t>Good administrative skills</w:t>
            </w:r>
          </w:p>
          <w:p w14:paraId="2D4AC79F" w14:textId="77777777" w:rsidR="00FA7B73" w:rsidRPr="009A1C13" w:rsidRDefault="00FA7B73" w:rsidP="00B3251E">
            <w:pPr>
              <w:numPr>
                <w:ilvl w:val="0"/>
                <w:numId w:val="10"/>
              </w:numPr>
              <w:rPr>
                <w:rFonts w:ascii="Arial" w:hAnsi="Arial" w:cs="Arial"/>
                <w:szCs w:val="24"/>
              </w:rPr>
            </w:pPr>
            <w:r w:rsidRPr="009A1C13">
              <w:rPr>
                <w:rFonts w:ascii="Arial" w:hAnsi="Arial" w:cs="Arial"/>
                <w:szCs w:val="24"/>
              </w:rPr>
              <w:t>ICT skills</w:t>
            </w:r>
          </w:p>
          <w:p w14:paraId="28D8ED97" w14:textId="77777777" w:rsidR="00A5198B" w:rsidRDefault="00A5198B" w:rsidP="00A5198B">
            <w:pPr>
              <w:numPr>
                <w:ilvl w:val="0"/>
                <w:numId w:val="10"/>
              </w:numPr>
              <w:rPr>
                <w:rFonts w:ascii="Arial" w:hAnsi="Arial" w:cs="Arial"/>
                <w:szCs w:val="24"/>
              </w:rPr>
            </w:pPr>
            <w:r w:rsidRPr="009A1C13">
              <w:rPr>
                <w:rFonts w:ascii="Arial" w:hAnsi="Arial" w:cs="Arial"/>
                <w:szCs w:val="24"/>
              </w:rPr>
              <w:t>Imaginative problem solving</w:t>
            </w:r>
          </w:p>
          <w:p w14:paraId="251F70A1" w14:textId="77777777" w:rsidR="00B302DE" w:rsidRDefault="00B302DE" w:rsidP="00A5198B">
            <w:pPr>
              <w:numPr>
                <w:ilvl w:val="0"/>
                <w:numId w:val="10"/>
              </w:numPr>
              <w:rPr>
                <w:rFonts w:ascii="Arial" w:hAnsi="Arial" w:cs="Arial"/>
                <w:szCs w:val="24"/>
              </w:rPr>
            </w:pPr>
            <w:r>
              <w:rPr>
                <w:rFonts w:ascii="Arial" w:hAnsi="Arial" w:cs="Arial"/>
                <w:szCs w:val="24"/>
              </w:rPr>
              <w:t>Flexible attitude coupled with the ability to adapt approach with changing situations</w:t>
            </w:r>
          </w:p>
          <w:p w14:paraId="4230A1DC" w14:textId="77777777" w:rsidR="00FA7B73" w:rsidRPr="003803D5" w:rsidRDefault="00B302DE" w:rsidP="003803D5">
            <w:pPr>
              <w:numPr>
                <w:ilvl w:val="0"/>
                <w:numId w:val="10"/>
              </w:numPr>
              <w:rPr>
                <w:rFonts w:ascii="Arial" w:hAnsi="Arial" w:cs="Arial"/>
                <w:szCs w:val="24"/>
              </w:rPr>
            </w:pPr>
            <w:r>
              <w:rPr>
                <w:rFonts w:ascii="Arial" w:hAnsi="Arial" w:cs="Arial"/>
                <w:szCs w:val="24"/>
              </w:rPr>
              <w:t>Willing to go the extra mile and volunteer to support children’s centre events</w:t>
            </w:r>
          </w:p>
        </w:tc>
        <w:tc>
          <w:tcPr>
            <w:tcW w:w="3828" w:type="dxa"/>
            <w:tcBorders>
              <w:top w:val="single" w:sz="6" w:space="0" w:color="auto"/>
              <w:left w:val="single" w:sz="6" w:space="0" w:color="auto"/>
              <w:bottom w:val="single" w:sz="6" w:space="0" w:color="auto"/>
              <w:right w:val="single" w:sz="6" w:space="0" w:color="auto"/>
            </w:tcBorders>
          </w:tcPr>
          <w:p w14:paraId="5EBE58CD" w14:textId="77777777" w:rsidR="00FA7B73" w:rsidRPr="009A1C13" w:rsidRDefault="00FA7B73">
            <w:pPr>
              <w:rPr>
                <w:rFonts w:ascii="Arial" w:hAnsi="Arial" w:cs="Arial"/>
                <w:szCs w:val="24"/>
              </w:rPr>
            </w:pPr>
          </w:p>
        </w:tc>
        <w:tc>
          <w:tcPr>
            <w:tcW w:w="1984" w:type="dxa"/>
            <w:tcBorders>
              <w:top w:val="single" w:sz="6" w:space="0" w:color="auto"/>
              <w:left w:val="single" w:sz="6" w:space="0" w:color="auto"/>
              <w:bottom w:val="single" w:sz="6" w:space="0" w:color="auto"/>
              <w:right w:val="single" w:sz="6" w:space="0" w:color="auto"/>
            </w:tcBorders>
          </w:tcPr>
          <w:p w14:paraId="47618F2F" w14:textId="77777777" w:rsidR="00FA7B73" w:rsidRPr="009A1C13" w:rsidRDefault="00FA7B73">
            <w:pPr>
              <w:rPr>
                <w:rFonts w:ascii="Arial" w:hAnsi="Arial" w:cs="Arial"/>
                <w:szCs w:val="24"/>
              </w:rPr>
            </w:pPr>
            <w:r w:rsidRPr="009A1C13">
              <w:rPr>
                <w:rFonts w:ascii="Arial" w:hAnsi="Arial" w:cs="Arial"/>
                <w:szCs w:val="24"/>
              </w:rPr>
              <w:t>Application form</w:t>
            </w:r>
          </w:p>
          <w:p w14:paraId="04BEC855" w14:textId="77777777" w:rsidR="00FA7B73" w:rsidRPr="009A1C13" w:rsidRDefault="00FA7B73">
            <w:pPr>
              <w:rPr>
                <w:rFonts w:ascii="Arial" w:hAnsi="Arial" w:cs="Arial"/>
                <w:szCs w:val="24"/>
              </w:rPr>
            </w:pPr>
            <w:r w:rsidRPr="009A1C13">
              <w:rPr>
                <w:rFonts w:ascii="Arial" w:hAnsi="Arial" w:cs="Arial"/>
                <w:szCs w:val="24"/>
              </w:rPr>
              <w:t>Interview</w:t>
            </w:r>
          </w:p>
          <w:p w14:paraId="26181895" w14:textId="77777777" w:rsidR="00FA7B73" w:rsidRPr="009A1C13" w:rsidRDefault="00FA7B73">
            <w:pPr>
              <w:rPr>
                <w:rFonts w:ascii="Arial" w:hAnsi="Arial" w:cs="Arial"/>
                <w:szCs w:val="24"/>
              </w:rPr>
            </w:pPr>
            <w:r w:rsidRPr="009A1C13">
              <w:rPr>
                <w:rFonts w:ascii="Arial" w:hAnsi="Arial" w:cs="Arial"/>
                <w:szCs w:val="24"/>
              </w:rPr>
              <w:t>Reference</w:t>
            </w:r>
          </w:p>
        </w:tc>
      </w:tr>
      <w:tr w:rsidR="00FA7B73" w:rsidRPr="009A1C13" w14:paraId="57AD895D" w14:textId="77777777" w:rsidTr="00BA4D5D">
        <w:tc>
          <w:tcPr>
            <w:tcW w:w="2551" w:type="dxa"/>
            <w:tcBorders>
              <w:top w:val="single" w:sz="6" w:space="0" w:color="auto"/>
              <w:left w:val="single" w:sz="6" w:space="0" w:color="auto"/>
              <w:bottom w:val="single" w:sz="6" w:space="0" w:color="auto"/>
              <w:right w:val="single" w:sz="6" w:space="0" w:color="auto"/>
            </w:tcBorders>
          </w:tcPr>
          <w:p w14:paraId="467318FF" w14:textId="77777777" w:rsidR="00FA7B73" w:rsidRPr="009A1C13" w:rsidRDefault="00B302DE">
            <w:pPr>
              <w:rPr>
                <w:rFonts w:ascii="Arial" w:hAnsi="Arial" w:cs="Arial"/>
                <w:szCs w:val="24"/>
              </w:rPr>
            </w:pPr>
            <w:r>
              <w:rPr>
                <w:rFonts w:ascii="Arial" w:hAnsi="Arial" w:cs="Arial"/>
                <w:szCs w:val="24"/>
              </w:rPr>
              <w:t>Personal Qualities</w:t>
            </w:r>
          </w:p>
        </w:tc>
        <w:tc>
          <w:tcPr>
            <w:tcW w:w="5103" w:type="dxa"/>
            <w:tcBorders>
              <w:top w:val="single" w:sz="6" w:space="0" w:color="auto"/>
              <w:left w:val="single" w:sz="6" w:space="0" w:color="auto"/>
              <w:bottom w:val="single" w:sz="6" w:space="0" w:color="auto"/>
              <w:right w:val="single" w:sz="6" w:space="0" w:color="auto"/>
            </w:tcBorders>
          </w:tcPr>
          <w:p w14:paraId="4892BDFC" w14:textId="77777777" w:rsidR="000E0ACF" w:rsidRPr="003803D5" w:rsidRDefault="000E0ACF" w:rsidP="003803D5">
            <w:pPr>
              <w:pStyle w:val="ListParagraph"/>
              <w:numPr>
                <w:ilvl w:val="0"/>
                <w:numId w:val="30"/>
              </w:numPr>
              <w:rPr>
                <w:rFonts w:ascii="Arial" w:hAnsi="Arial" w:cs="Arial"/>
                <w:szCs w:val="24"/>
              </w:rPr>
            </w:pPr>
            <w:r w:rsidRPr="003803D5">
              <w:rPr>
                <w:rFonts w:ascii="Arial" w:hAnsi="Arial" w:cs="Arial"/>
                <w:szCs w:val="24"/>
              </w:rPr>
              <w:t>Enthusiastic</w:t>
            </w:r>
          </w:p>
          <w:p w14:paraId="408F5419" w14:textId="77777777" w:rsidR="000E0ACF" w:rsidRPr="009A1C13" w:rsidRDefault="000E0ACF" w:rsidP="005A755E">
            <w:pPr>
              <w:numPr>
                <w:ilvl w:val="0"/>
                <w:numId w:val="11"/>
              </w:numPr>
              <w:rPr>
                <w:rFonts w:ascii="Arial" w:hAnsi="Arial" w:cs="Arial"/>
                <w:szCs w:val="24"/>
              </w:rPr>
            </w:pPr>
            <w:r w:rsidRPr="009A1C13">
              <w:rPr>
                <w:rFonts w:ascii="Arial" w:hAnsi="Arial" w:cs="Arial"/>
                <w:szCs w:val="24"/>
              </w:rPr>
              <w:t xml:space="preserve">Excellent at actively seeking out parents who are struggling or in need of support </w:t>
            </w:r>
          </w:p>
          <w:p w14:paraId="559A1DF8" w14:textId="77777777" w:rsidR="00FA7B73" w:rsidRPr="009A1C13" w:rsidRDefault="00FA7B73" w:rsidP="005A755E">
            <w:pPr>
              <w:numPr>
                <w:ilvl w:val="0"/>
                <w:numId w:val="11"/>
              </w:numPr>
              <w:rPr>
                <w:rFonts w:ascii="Arial" w:hAnsi="Arial" w:cs="Arial"/>
                <w:szCs w:val="24"/>
              </w:rPr>
            </w:pPr>
            <w:r w:rsidRPr="009A1C13">
              <w:rPr>
                <w:rFonts w:ascii="Arial" w:hAnsi="Arial" w:cs="Arial"/>
                <w:szCs w:val="24"/>
              </w:rPr>
              <w:t>A commitment to equal opportunities.</w:t>
            </w:r>
          </w:p>
          <w:p w14:paraId="147C9999" w14:textId="77777777" w:rsidR="00FA7B73" w:rsidRPr="009A1C13" w:rsidRDefault="00FA7B73" w:rsidP="005A755E">
            <w:pPr>
              <w:numPr>
                <w:ilvl w:val="0"/>
                <w:numId w:val="11"/>
              </w:numPr>
              <w:rPr>
                <w:rFonts w:ascii="Arial" w:hAnsi="Arial" w:cs="Arial"/>
                <w:szCs w:val="24"/>
              </w:rPr>
            </w:pPr>
            <w:r w:rsidRPr="009A1C13">
              <w:rPr>
                <w:rFonts w:ascii="Arial" w:hAnsi="Arial" w:cs="Arial"/>
                <w:szCs w:val="24"/>
              </w:rPr>
              <w:t>A commitment to supporting young people to achieve their potential.</w:t>
            </w:r>
          </w:p>
          <w:p w14:paraId="0B1D48A5" w14:textId="77777777" w:rsidR="00FA7B73" w:rsidRPr="009A1C13" w:rsidRDefault="00FA7B73" w:rsidP="005A755E">
            <w:pPr>
              <w:numPr>
                <w:ilvl w:val="0"/>
                <w:numId w:val="11"/>
              </w:numPr>
              <w:rPr>
                <w:rFonts w:ascii="Arial" w:hAnsi="Arial" w:cs="Arial"/>
                <w:szCs w:val="24"/>
              </w:rPr>
            </w:pPr>
            <w:r w:rsidRPr="009A1C13">
              <w:rPr>
                <w:rFonts w:ascii="Arial" w:hAnsi="Arial" w:cs="Arial"/>
                <w:szCs w:val="24"/>
              </w:rPr>
              <w:t>Energy, stamina, resilience</w:t>
            </w:r>
          </w:p>
          <w:p w14:paraId="7D788F0B" w14:textId="77777777" w:rsidR="00FA7B73" w:rsidRPr="009A1C13" w:rsidRDefault="00FA7B73" w:rsidP="005A755E">
            <w:pPr>
              <w:numPr>
                <w:ilvl w:val="0"/>
                <w:numId w:val="11"/>
              </w:numPr>
              <w:rPr>
                <w:rFonts w:ascii="Arial" w:hAnsi="Arial" w:cs="Arial"/>
                <w:szCs w:val="24"/>
              </w:rPr>
            </w:pPr>
            <w:r w:rsidRPr="009A1C13">
              <w:rPr>
                <w:rFonts w:ascii="Arial" w:hAnsi="Arial" w:cs="Arial"/>
                <w:szCs w:val="24"/>
              </w:rPr>
              <w:t>Patience</w:t>
            </w:r>
          </w:p>
          <w:p w14:paraId="1514A68A" w14:textId="77777777" w:rsidR="00FA7B73" w:rsidRPr="009A1C13" w:rsidRDefault="00B302DE">
            <w:pPr>
              <w:numPr>
                <w:ilvl w:val="0"/>
                <w:numId w:val="11"/>
              </w:numPr>
              <w:rPr>
                <w:rFonts w:ascii="Arial" w:hAnsi="Arial" w:cs="Arial"/>
                <w:szCs w:val="24"/>
              </w:rPr>
            </w:pPr>
            <w:r>
              <w:rPr>
                <w:rFonts w:ascii="Arial" w:hAnsi="Arial" w:cs="Arial"/>
                <w:szCs w:val="24"/>
              </w:rPr>
              <w:t>Reliable and Punctual</w:t>
            </w:r>
          </w:p>
          <w:p w14:paraId="5445B441" w14:textId="77777777" w:rsidR="00A5198B" w:rsidRPr="009A1C13" w:rsidRDefault="00A5198B">
            <w:pPr>
              <w:numPr>
                <w:ilvl w:val="0"/>
                <w:numId w:val="11"/>
              </w:numPr>
              <w:rPr>
                <w:rFonts w:ascii="Arial" w:hAnsi="Arial" w:cs="Arial"/>
                <w:szCs w:val="24"/>
              </w:rPr>
            </w:pPr>
            <w:r w:rsidRPr="009A1C13">
              <w:rPr>
                <w:rFonts w:ascii="Arial" w:hAnsi="Arial" w:cs="Arial"/>
                <w:szCs w:val="24"/>
              </w:rPr>
              <w:t>Empathy</w:t>
            </w:r>
          </w:p>
          <w:p w14:paraId="1120FD54" w14:textId="77777777" w:rsidR="00A5198B" w:rsidRPr="009A1C13" w:rsidRDefault="00B302DE">
            <w:pPr>
              <w:numPr>
                <w:ilvl w:val="0"/>
                <w:numId w:val="11"/>
              </w:numPr>
              <w:rPr>
                <w:rFonts w:ascii="Arial" w:hAnsi="Arial" w:cs="Arial"/>
                <w:szCs w:val="24"/>
              </w:rPr>
            </w:pPr>
            <w:r>
              <w:rPr>
                <w:rFonts w:ascii="Arial" w:hAnsi="Arial" w:cs="Arial"/>
                <w:szCs w:val="24"/>
              </w:rPr>
              <w:t>Excellent</w:t>
            </w:r>
            <w:r w:rsidR="00A5198B" w:rsidRPr="009A1C13">
              <w:rPr>
                <w:rFonts w:ascii="Arial" w:hAnsi="Arial" w:cs="Arial"/>
                <w:szCs w:val="24"/>
              </w:rPr>
              <w:t xml:space="preserve"> Time Management</w:t>
            </w:r>
          </w:p>
          <w:p w14:paraId="39A33F94" w14:textId="77777777" w:rsidR="00B8168F" w:rsidRDefault="00B8168F" w:rsidP="00294B67">
            <w:pPr>
              <w:numPr>
                <w:ilvl w:val="0"/>
                <w:numId w:val="11"/>
              </w:numPr>
              <w:rPr>
                <w:rFonts w:ascii="Arial" w:hAnsi="Arial" w:cs="Arial"/>
                <w:szCs w:val="24"/>
              </w:rPr>
            </w:pPr>
            <w:r>
              <w:rPr>
                <w:rFonts w:ascii="Arial" w:eastAsia="Arial" w:hAnsi="Arial" w:cs="Arial"/>
              </w:rPr>
              <w:t>Self-starter, enthusiastic, loyal and committed</w:t>
            </w:r>
            <w:r w:rsidRPr="009A1C13">
              <w:rPr>
                <w:rFonts w:ascii="Arial" w:hAnsi="Arial" w:cs="Arial"/>
                <w:szCs w:val="24"/>
              </w:rPr>
              <w:t xml:space="preserve"> </w:t>
            </w:r>
          </w:p>
          <w:p w14:paraId="46CAF638" w14:textId="77777777" w:rsidR="00B8168F" w:rsidRDefault="00B8168F" w:rsidP="001C7EC6">
            <w:pPr>
              <w:numPr>
                <w:ilvl w:val="0"/>
                <w:numId w:val="11"/>
              </w:numPr>
              <w:rPr>
                <w:rFonts w:ascii="Arial" w:hAnsi="Arial" w:cs="Arial"/>
                <w:szCs w:val="24"/>
              </w:rPr>
            </w:pPr>
            <w:r>
              <w:rPr>
                <w:rFonts w:ascii="Arial" w:eastAsia="Arial" w:hAnsi="Arial" w:cs="Arial"/>
              </w:rPr>
              <w:t>Completer finisher, energetic, task focused and with an appetite for hard work</w:t>
            </w:r>
            <w:r w:rsidRPr="009A1C13">
              <w:rPr>
                <w:rFonts w:ascii="Arial" w:hAnsi="Arial" w:cs="Arial"/>
                <w:szCs w:val="24"/>
              </w:rPr>
              <w:t xml:space="preserve"> </w:t>
            </w:r>
          </w:p>
          <w:p w14:paraId="735499EF" w14:textId="77777777" w:rsidR="00A5198B" w:rsidRDefault="00294B67" w:rsidP="001C7EC6">
            <w:pPr>
              <w:numPr>
                <w:ilvl w:val="0"/>
                <w:numId w:val="11"/>
              </w:numPr>
              <w:rPr>
                <w:rFonts w:ascii="Arial" w:hAnsi="Arial" w:cs="Arial"/>
                <w:szCs w:val="24"/>
              </w:rPr>
            </w:pPr>
            <w:r w:rsidRPr="009A1C13">
              <w:rPr>
                <w:rFonts w:ascii="Arial" w:hAnsi="Arial" w:cs="Arial"/>
                <w:szCs w:val="24"/>
              </w:rPr>
              <w:t>The ability to think outside the box</w:t>
            </w:r>
          </w:p>
          <w:p w14:paraId="0FA24CA1" w14:textId="77777777" w:rsidR="00B302DE" w:rsidRDefault="00B302DE" w:rsidP="001C7EC6">
            <w:pPr>
              <w:numPr>
                <w:ilvl w:val="0"/>
                <w:numId w:val="11"/>
              </w:numPr>
              <w:rPr>
                <w:rFonts w:ascii="Arial" w:hAnsi="Arial" w:cs="Arial"/>
                <w:szCs w:val="24"/>
              </w:rPr>
            </w:pPr>
            <w:r>
              <w:rPr>
                <w:rFonts w:ascii="Arial" w:hAnsi="Arial" w:cs="Arial"/>
                <w:szCs w:val="24"/>
              </w:rPr>
              <w:t>Extreme flexibility and ability to work evenings and weekends to meet the needs of families</w:t>
            </w:r>
          </w:p>
          <w:p w14:paraId="6062780E" w14:textId="77777777" w:rsidR="00B302DE" w:rsidRDefault="00B302DE" w:rsidP="001C7EC6">
            <w:pPr>
              <w:numPr>
                <w:ilvl w:val="0"/>
                <w:numId w:val="11"/>
              </w:numPr>
              <w:rPr>
                <w:rFonts w:ascii="Arial" w:hAnsi="Arial" w:cs="Arial"/>
                <w:szCs w:val="24"/>
              </w:rPr>
            </w:pPr>
            <w:r>
              <w:rPr>
                <w:rFonts w:ascii="Arial" w:hAnsi="Arial" w:cs="Arial"/>
                <w:szCs w:val="24"/>
              </w:rPr>
              <w:t>To be independently mobile in order to meet with families within the community/in their own homes</w:t>
            </w:r>
          </w:p>
          <w:p w14:paraId="3CA49A70" w14:textId="77777777" w:rsidR="00B8168F" w:rsidRPr="00B8168F" w:rsidRDefault="00B8168F" w:rsidP="001C7EC6">
            <w:pPr>
              <w:numPr>
                <w:ilvl w:val="0"/>
                <w:numId w:val="11"/>
              </w:numPr>
              <w:rPr>
                <w:rFonts w:ascii="Arial" w:hAnsi="Arial" w:cs="Arial"/>
                <w:szCs w:val="24"/>
              </w:rPr>
            </w:pPr>
            <w:r>
              <w:rPr>
                <w:rFonts w:ascii="Arial" w:eastAsia="Arial" w:hAnsi="Arial" w:cs="Arial"/>
              </w:rPr>
              <w:t>Ability to embrace and adapt change</w:t>
            </w:r>
          </w:p>
          <w:p w14:paraId="11C57D01" w14:textId="77777777" w:rsidR="003803D5" w:rsidRPr="00BA4D5D" w:rsidRDefault="00B8168F" w:rsidP="003803D5">
            <w:pPr>
              <w:numPr>
                <w:ilvl w:val="0"/>
                <w:numId w:val="11"/>
              </w:numPr>
              <w:rPr>
                <w:rFonts w:ascii="Arial" w:hAnsi="Arial" w:cs="Arial"/>
                <w:szCs w:val="24"/>
              </w:rPr>
            </w:pPr>
            <w:r>
              <w:rPr>
                <w:rFonts w:ascii="Arial" w:eastAsia="Arial" w:hAnsi="Arial" w:cs="Arial"/>
              </w:rPr>
              <w:t>Dynamic, passionate and self-motivated</w:t>
            </w:r>
          </w:p>
        </w:tc>
        <w:tc>
          <w:tcPr>
            <w:tcW w:w="3828" w:type="dxa"/>
            <w:tcBorders>
              <w:top w:val="single" w:sz="6" w:space="0" w:color="auto"/>
              <w:left w:val="single" w:sz="6" w:space="0" w:color="auto"/>
              <w:bottom w:val="single" w:sz="6" w:space="0" w:color="auto"/>
              <w:right w:val="single" w:sz="6" w:space="0" w:color="auto"/>
            </w:tcBorders>
          </w:tcPr>
          <w:p w14:paraId="60593952" w14:textId="77777777" w:rsidR="00FA7B73" w:rsidRPr="009A1C13" w:rsidRDefault="00FA7B73">
            <w:pPr>
              <w:tabs>
                <w:tab w:val="left" w:pos="360"/>
              </w:tabs>
              <w:ind w:left="360" w:hanging="360"/>
              <w:rPr>
                <w:rFonts w:ascii="Arial" w:hAnsi="Arial" w:cs="Arial"/>
                <w:szCs w:val="24"/>
              </w:rPr>
            </w:pPr>
          </w:p>
        </w:tc>
        <w:tc>
          <w:tcPr>
            <w:tcW w:w="1984" w:type="dxa"/>
            <w:tcBorders>
              <w:top w:val="single" w:sz="6" w:space="0" w:color="auto"/>
              <w:left w:val="single" w:sz="6" w:space="0" w:color="auto"/>
              <w:bottom w:val="single" w:sz="6" w:space="0" w:color="auto"/>
              <w:right w:val="single" w:sz="6" w:space="0" w:color="auto"/>
            </w:tcBorders>
          </w:tcPr>
          <w:p w14:paraId="59F8F433" w14:textId="77777777" w:rsidR="00FA7B73" w:rsidRPr="009A1C13" w:rsidRDefault="00FA7B73">
            <w:pPr>
              <w:rPr>
                <w:rFonts w:ascii="Arial" w:hAnsi="Arial" w:cs="Arial"/>
                <w:szCs w:val="24"/>
              </w:rPr>
            </w:pPr>
            <w:r w:rsidRPr="009A1C13">
              <w:rPr>
                <w:rFonts w:ascii="Arial" w:hAnsi="Arial" w:cs="Arial"/>
                <w:szCs w:val="24"/>
              </w:rPr>
              <w:t>Application form</w:t>
            </w:r>
          </w:p>
          <w:p w14:paraId="3EBD3A92" w14:textId="77777777" w:rsidR="00FA7B73" w:rsidRPr="009A1C13" w:rsidRDefault="00FA7B73">
            <w:pPr>
              <w:rPr>
                <w:rFonts w:ascii="Arial" w:hAnsi="Arial" w:cs="Arial"/>
                <w:szCs w:val="24"/>
              </w:rPr>
            </w:pPr>
            <w:r w:rsidRPr="009A1C13">
              <w:rPr>
                <w:rFonts w:ascii="Arial" w:hAnsi="Arial" w:cs="Arial"/>
                <w:szCs w:val="24"/>
              </w:rPr>
              <w:t>Interview</w:t>
            </w:r>
          </w:p>
          <w:p w14:paraId="7C7CB80B" w14:textId="77777777" w:rsidR="00FA7B73" w:rsidRPr="009A1C13" w:rsidRDefault="00FA7B73">
            <w:pPr>
              <w:rPr>
                <w:rFonts w:ascii="Arial" w:hAnsi="Arial" w:cs="Arial"/>
                <w:szCs w:val="24"/>
              </w:rPr>
            </w:pPr>
            <w:r w:rsidRPr="009A1C13">
              <w:rPr>
                <w:rFonts w:ascii="Arial" w:hAnsi="Arial" w:cs="Arial"/>
                <w:szCs w:val="24"/>
              </w:rPr>
              <w:t>Reference</w:t>
            </w:r>
          </w:p>
        </w:tc>
      </w:tr>
    </w:tbl>
    <w:p w14:paraId="377B88EE" w14:textId="77777777" w:rsidR="00FA7B73" w:rsidRDefault="00FA7B73" w:rsidP="005901C2">
      <w:pPr>
        <w:rPr>
          <w:rFonts w:ascii="Arial" w:hAnsi="Arial" w:cs="Arial"/>
        </w:rPr>
      </w:pPr>
    </w:p>
    <w:p w14:paraId="1940EBA1" w14:textId="77777777" w:rsidR="00B8168F" w:rsidRDefault="00B8168F" w:rsidP="005901C2">
      <w:pPr>
        <w:rPr>
          <w:rFonts w:ascii="Arial" w:hAnsi="Arial" w:cs="Arial"/>
        </w:rPr>
      </w:pPr>
    </w:p>
    <w:p w14:paraId="6A9C38CE" w14:textId="77777777" w:rsidR="00B8168F" w:rsidRDefault="003803D5" w:rsidP="005901C2">
      <w:pPr>
        <w:rPr>
          <w:rFonts w:ascii="Arial" w:hAnsi="Arial" w:cs="Arial"/>
        </w:rPr>
      </w:pPr>
      <w:r>
        <w:rPr>
          <w:rFonts w:ascii="Arial" w:hAnsi="Arial" w:cs="Arial"/>
        </w:rPr>
        <w:t>Updated December 2019</w:t>
      </w:r>
    </w:p>
    <w:p w14:paraId="063C3552" w14:textId="77777777" w:rsidR="00B8168F" w:rsidRDefault="003803D5" w:rsidP="005901C2">
      <w:pPr>
        <w:rPr>
          <w:rFonts w:ascii="Arial" w:hAnsi="Arial" w:cs="Arial"/>
        </w:rPr>
      </w:pPr>
      <w:r>
        <w:rPr>
          <w:rFonts w:ascii="Arial" w:hAnsi="Arial" w:cs="Arial"/>
        </w:rPr>
        <w:t>Donna Colwill</w:t>
      </w:r>
    </w:p>
    <w:sectPr w:rsidR="00B8168F" w:rsidSect="00390EF0">
      <w:pgSz w:w="15840" w:h="12240" w:orient="landscape" w:code="1"/>
      <w:pgMar w:top="1135" w:right="851" w:bottom="127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BB6FD" w14:textId="77777777" w:rsidR="008132D5" w:rsidRDefault="008132D5">
      <w:r>
        <w:separator/>
      </w:r>
    </w:p>
  </w:endnote>
  <w:endnote w:type="continuationSeparator" w:id="0">
    <w:p w14:paraId="70A0949F" w14:textId="77777777" w:rsidR="008132D5" w:rsidRDefault="0081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7F604" w14:textId="77777777" w:rsidR="008132D5" w:rsidRDefault="008132D5">
      <w:r>
        <w:separator/>
      </w:r>
    </w:p>
  </w:footnote>
  <w:footnote w:type="continuationSeparator" w:id="0">
    <w:p w14:paraId="7099B24A" w14:textId="77777777" w:rsidR="008132D5" w:rsidRDefault="00813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86D"/>
    <w:multiLevelType w:val="hybridMultilevel"/>
    <w:tmpl w:val="554A91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B471E"/>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8B2700"/>
    <w:multiLevelType w:val="hybridMultilevel"/>
    <w:tmpl w:val="DC88C826"/>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15:restartNumberingAfterBreak="0">
    <w:nsid w:val="094D0AA6"/>
    <w:multiLevelType w:val="hybridMultilevel"/>
    <w:tmpl w:val="75BC1EA2"/>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06B7D"/>
    <w:multiLevelType w:val="hybridMultilevel"/>
    <w:tmpl w:val="DC9E1360"/>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23D34"/>
    <w:multiLevelType w:val="hybridMultilevel"/>
    <w:tmpl w:val="EA3218C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75165"/>
    <w:multiLevelType w:val="hybridMultilevel"/>
    <w:tmpl w:val="48A2C1B2"/>
    <w:lvl w:ilvl="0" w:tplc="0C7A28B6">
      <w:start w:val="15"/>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11093601"/>
    <w:multiLevelType w:val="hybridMultilevel"/>
    <w:tmpl w:val="28FE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6B0F"/>
    <w:multiLevelType w:val="hybridMultilevel"/>
    <w:tmpl w:val="A2646ED4"/>
    <w:lvl w:ilvl="0" w:tplc="4C6E6910">
      <w:start w:val="1"/>
      <w:numFmt w:val="lowerRoman"/>
      <w:lvlText w:val="%1."/>
      <w:lvlJc w:val="left"/>
      <w:pPr>
        <w:tabs>
          <w:tab w:val="num" w:pos="1713"/>
        </w:tabs>
        <w:ind w:left="1713" w:hanging="720"/>
      </w:pPr>
      <w:rPr>
        <w:rFonts w:hint="default"/>
      </w:rPr>
    </w:lvl>
    <w:lvl w:ilvl="1" w:tplc="08090001">
      <w:start w:val="1"/>
      <w:numFmt w:val="bullet"/>
      <w:lvlText w:val=""/>
      <w:lvlJc w:val="left"/>
      <w:pPr>
        <w:tabs>
          <w:tab w:val="num" w:pos="2073"/>
        </w:tabs>
        <w:ind w:left="2073" w:hanging="360"/>
      </w:pPr>
      <w:rPr>
        <w:rFonts w:ascii="Symbol" w:hAnsi="Symbol" w:hint="default"/>
      </w:r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9" w15:restartNumberingAfterBreak="0">
    <w:nsid w:val="189A0299"/>
    <w:multiLevelType w:val="hybridMultilevel"/>
    <w:tmpl w:val="A07C673E"/>
    <w:lvl w:ilvl="0" w:tplc="42948C8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F4138AA"/>
    <w:multiLevelType w:val="hybridMultilevel"/>
    <w:tmpl w:val="5156E6D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773D8"/>
    <w:multiLevelType w:val="hybridMultilevel"/>
    <w:tmpl w:val="E25E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A4B1F"/>
    <w:multiLevelType w:val="hybridMultilevel"/>
    <w:tmpl w:val="AE64C56E"/>
    <w:lvl w:ilvl="0" w:tplc="BDBECD1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44B89"/>
    <w:multiLevelType w:val="hybridMultilevel"/>
    <w:tmpl w:val="C1C4FCA2"/>
    <w:lvl w:ilvl="0" w:tplc="0409000F">
      <w:start w:val="1"/>
      <w:numFmt w:val="decimal"/>
      <w:lvlText w:val="%1."/>
      <w:lvlJc w:val="left"/>
      <w:pPr>
        <w:tabs>
          <w:tab w:val="num" w:pos="720"/>
        </w:tabs>
        <w:ind w:left="720" w:hanging="360"/>
      </w:pPr>
    </w:lvl>
    <w:lvl w:ilvl="1" w:tplc="91D2A18A">
      <w:start w:val="5"/>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7010B6"/>
    <w:multiLevelType w:val="hybridMultilevel"/>
    <w:tmpl w:val="6FFC75EA"/>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E1741"/>
    <w:multiLevelType w:val="hybridMultilevel"/>
    <w:tmpl w:val="A68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4065A"/>
    <w:multiLevelType w:val="hybridMultilevel"/>
    <w:tmpl w:val="D49ABE84"/>
    <w:lvl w:ilvl="0" w:tplc="4088F9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237E7D"/>
    <w:multiLevelType w:val="hybridMultilevel"/>
    <w:tmpl w:val="2FF8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CC45CC"/>
    <w:multiLevelType w:val="hybridMultilevel"/>
    <w:tmpl w:val="DDF0F924"/>
    <w:lvl w:ilvl="0" w:tplc="C15C62AE">
      <w:start w:val="1"/>
      <w:numFmt w:val="bullet"/>
      <w:lvlText w:val=""/>
      <w:lvlJc w:val="left"/>
      <w:pPr>
        <w:ind w:left="720" w:hanging="360"/>
      </w:pPr>
      <w:rPr>
        <w:rFonts w:ascii="Symbol" w:eastAsiaTheme="minorHAnsi" w:hAnsi="Symbol"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B3763"/>
    <w:multiLevelType w:val="hybridMultilevel"/>
    <w:tmpl w:val="8B84CB20"/>
    <w:lvl w:ilvl="0" w:tplc="C15C62AE">
      <w:start w:val="1"/>
      <w:numFmt w:val="bullet"/>
      <w:lvlText w:val=""/>
      <w:lvlJc w:val="left"/>
      <w:pPr>
        <w:ind w:left="720" w:hanging="360"/>
      </w:pPr>
      <w:rPr>
        <w:rFonts w:ascii="Symbol" w:eastAsiaTheme="minorHAnsi" w:hAnsi="Symbol" w:cstheme="minorBidi" w:hint="default"/>
        <w:color w:val="auto"/>
      </w:rPr>
    </w:lvl>
    <w:lvl w:ilvl="1" w:tplc="3914135A">
      <w:start w:val="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4348E"/>
    <w:multiLevelType w:val="hybridMultilevel"/>
    <w:tmpl w:val="B826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B2CF5"/>
    <w:multiLevelType w:val="hybridMultilevel"/>
    <w:tmpl w:val="F69699B6"/>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6481D"/>
    <w:multiLevelType w:val="hybridMultilevel"/>
    <w:tmpl w:val="8FB20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46829"/>
    <w:multiLevelType w:val="hybridMultilevel"/>
    <w:tmpl w:val="968639F0"/>
    <w:lvl w:ilvl="0" w:tplc="42948C86">
      <w:start w:val="6"/>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8D31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82C30CA"/>
    <w:multiLevelType w:val="hybridMultilevel"/>
    <w:tmpl w:val="96FA7D00"/>
    <w:lvl w:ilvl="0" w:tplc="42948C8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996767E"/>
    <w:multiLevelType w:val="hybridMultilevel"/>
    <w:tmpl w:val="42ECCDDE"/>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9081B"/>
    <w:multiLevelType w:val="hybridMultilevel"/>
    <w:tmpl w:val="33FC9094"/>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87461"/>
    <w:multiLevelType w:val="hybridMultilevel"/>
    <w:tmpl w:val="8BD00BA0"/>
    <w:lvl w:ilvl="0" w:tplc="4088F99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621D1E"/>
    <w:multiLevelType w:val="hybridMultilevel"/>
    <w:tmpl w:val="809680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A870A3"/>
    <w:multiLevelType w:val="hybridMultilevel"/>
    <w:tmpl w:val="AF840686"/>
    <w:lvl w:ilvl="0" w:tplc="A8844A96">
      <w:start w:val="2"/>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75EA7005"/>
    <w:multiLevelType w:val="hybridMultilevel"/>
    <w:tmpl w:val="C6D67AE8"/>
    <w:lvl w:ilvl="0" w:tplc="C15C62AE">
      <w:start w:val="1"/>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2"/>
  </w:num>
  <w:num w:numId="4">
    <w:abstractNumId w:val="0"/>
  </w:num>
  <w:num w:numId="5">
    <w:abstractNumId w:val="29"/>
  </w:num>
  <w:num w:numId="6">
    <w:abstractNumId w:val="13"/>
  </w:num>
  <w:num w:numId="7">
    <w:abstractNumId w:val="25"/>
  </w:num>
  <w:num w:numId="8">
    <w:abstractNumId w:val="23"/>
  </w:num>
  <w:num w:numId="9">
    <w:abstractNumId w:val="9"/>
  </w:num>
  <w:num w:numId="10">
    <w:abstractNumId w:val="28"/>
  </w:num>
  <w:num w:numId="11">
    <w:abstractNumId w:val="27"/>
  </w:num>
  <w:num w:numId="12">
    <w:abstractNumId w:val="22"/>
  </w:num>
  <w:num w:numId="13">
    <w:abstractNumId w:val="16"/>
  </w:num>
  <w:num w:numId="14">
    <w:abstractNumId w:val="26"/>
  </w:num>
  <w:num w:numId="15">
    <w:abstractNumId w:val="5"/>
  </w:num>
  <w:num w:numId="16">
    <w:abstractNumId w:val="8"/>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0"/>
  </w:num>
  <w:num w:numId="20">
    <w:abstractNumId w:val="31"/>
  </w:num>
  <w:num w:numId="21">
    <w:abstractNumId w:val="12"/>
  </w:num>
  <w:num w:numId="22">
    <w:abstractNumId w:val="19"/>
  </w:num>
  <w:num w:numId="23">
    <w:abstractNumId w:val="18"/>
  </w:num>
  <w:num w:numId="24">
    <w:abstractNumId w:val="14"/>
  </w:num>
  <w:num w:numId="25">
    <w:abstractNumId w:val="3"/>
  </w:num>
  <w:num w:numId="26">
    <w:abstractNumId w:val="4"/>
  </w:num>
  <w:num w:numId="27">
    <w:abstractNumId w:val="10"/>
  </w:num>
  <w:num w:numId="28">
    <w:abstractNumId w:val="21"/>
  </w:num>
  <w:num w:numId="29">
    <w:abstractNumId w:val="15"/>
  </w:num>
  <w:num w:numId="30">
    <w:abstractNumId w:val="11"/>
  </w:num>
  <w:num w:numId="31">
    <w:abstractNumId w:val="17"/>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B6"/>
    <w:rsid w:val="0000335B"/>
    <w:rsid w:val="00041CAA"/>
    <w:rsid w:val="000420FB"/>
    <w:rsid w:val="000512CA"/>
    <w:rsid w:val="0006121F"/>
    <w:rsid w:val="000A172F"/>
    <w:rsid w:val="000B08D5"/>
    <w:rsid w:val="000B1235"/>
    <w:rsid w:val="000B7EB6"/>
    <w:rsid w:val="000D16ED"/>
    <w:rsid w:val="000D2105"/>
    <w:rsid w:val="000D2EC6"/>
    <w:rsid w:val="000E0ACF"/>
    <w:rsid w:val="000E4C58"/>
    <w:rsid w:val="000E64F7"/>
    <w:rsid w:val="000F67A3"/>
    <w:rsid w:val="001055E0"/>
    <w:rsid w:val="00107E51"/>
    <w:rsid w:val="001109BC"/>
    <w:rsid w:val="0011357C"/>
    <w:rsid w:val="0011780F"/>
    <w:rsid w:val="00134706"/>
    <w:rsid w:val="00137DAC"/>
    <w:rsid w:val="001428DA"/>
    <w:rsid w:val="00146AD6"/>
    <w:rsid w:val="00167A6B"/>
    <w:rsid w:val="00180BA1"/>
    <w:rsid w:val="00184308"/>
    <w:rsid w:val="001A66D5"/>
    <w:rsid w:val="001C7EC6"/>
    <w:rsid w:val="0023203A"/>
    <w:rsid w:val="0026398D"/>
    <w:rsid w:val="00271625"/>
    <w:rsid w:val="00282A71"/>
    <w:rsid w:val="002908FA"/>
    <w:rsid w:val="00294B67"/>
    <w:rsid w:val="00295A51"/>
    <w:rsid w:val="002A037E"/>
    <w:rsid w:val="002A6400"/>
    <w:rsid w:val="002C6DFF"/>
    <w:rsid w:val="002C7464"/>
    <w:rsid w:val="002D7F0C"/>
    <w:rsid w:val="002F7EE0"/>
    <w:rsid w:val="0030189B"/>
    <w:rsid w:val="00316C3E"/>
    <w:rsid w:val="00321F72"/>
    <w:rsid w:val="00334F45"/>
    <w:rsid w:val="00342827"/>
    <w:rsid w:val="00353920"/>
    <w:rsid w:val="00355336"/>
    <w:rsid w:val="00357A3C"/>
    <w:rsid w:val="00364329"/>
    <w:rsid w:val="003717BB"/>
    <w:rsid w:val="003803D5"/>
    <w:rsid w:val="00387E07"/>
    <w:rsid w:val="00390EF0"/>
    <w:rsid w:val="00397833"/>
    <w:rsid w:val="003A1A76"/>
    <w:rsid w:val="003B2D6F"/>
    <w:rsid w:val="003B7B47"/>
    <w:rsid w:val="003C52CD"/>
    <w:rsid w:val="003D20A0"/>
    <w:rsid w:val="003D6C72"/>
    <w:rsid w:val="003F646E"/>
    <w:rsid w:val="00404396"/>
    <w:rsid w:val="004071D6"/>
    <w:rsid w:val="00426AC3"/>
    <w:rsid w:val="004272FD"/>
    <w:rsid w:val="00436D4A"/>
    <w:rsid w:val="00437879"/>
    <w:rsid w:val="00471D2E"/>
    <w:rsid w:val="00480923"/>
    <w:rsid w:val="004840C5"/>
    <w:rsid w:val="00485797"/>
    <w:rsid w:val="004C26AA"/>
    <w:rsid w:val="004D74D6"/>
    <w:rsid w:val="004E09A1"/>
    <w:rsid w:val="004E1691"/>
    <w:rsid w:val="0052135E"/>
    <w:rsid w:val="005342F9"/>
    <w:rsid w:val="005343E0"/>
    <w:rsid w:val="00556FE2"/>
    <w:rsid w:val="005600DD"/>
    <w:rsid w:val="00564E32"/>
    <w:rsid w:val="0056556F"/>
    <w:rsid w:val="00567896"/>
    <w:rsid w:val="00573596"/>
    <w:rsid w:val="005869FF"/>
    <w:rsid w:val="005901C2"/>
    <w:rsid w:val="0059443A"/>
    <w:rsid w:val="00594960"/>
    <w:rsid w:val="005A4F48"/>
    <w:rsid w:val="005A755E"/>
    <w:rsid w:val="005C4538"/>
    <w:rsid w:val="00604583"/>
    <w:rsid w:val="0062626F"/>
    <w:rsid w:val="00633DA0"/>
    <w:rsid w:val="00673406"/>
    <w:rsid w:val="006779F2"/>
    <w:rsid w:val="00684CE2"/>
    <w:rsid w:val="006868DA"/>
    <w:rsid w:val="00690733"/>
    <w:rsid w:val="006A1D50"/>
    <w:rsid w:val="006A33BF"/>
    <w:rsid w:val="006E39A0"/>
    <w:rsid w:val="00705899"/>
    <w:rsid w:val="0071229A"/>
    <w:rsid w:val="00721B21"/>
    <w:rsid w:val="00732639"/>
    <w:rsid w:val="007335A0"/>
    <w:rsid w:val="00747DD7"/>
    <w:rsid w:val="0076377F"/>
    <w:rsid w:val="00764924"/>
    <w:rsid w:val="007708F5"/>
    <w:rsid w:val="00775DEC"/>
    <w:rsid w:val="00783ED3"/>
    <w:rsid w:val="00787A9B"/>
    <w:rsid w:val="00797D16"/>
    <w:rsid w:val="007A02D4"/>
    <w:rsid w:val="007A29E9"/>
    <w:rsid w:val="007C7DEF"/>
    <w:rsid w:val="007F6919"/>
    <w:rsid w:val="008132D5"/>
    <w:rsid w:val="008162AA"/>
    <w:rsid w:val="008246E8"/>
    <w:rsid w:val="00834712"/>
    <w:rsid w:val="00845F34"/>
    <w:rsid w:val="00873370"/>
    <w:rsid w:val="00876F57"/>
    <w:rsid w:val="00896D12"/>
    <w:rsid w:val="008B089D"/>
    <w:rsid w:val="008B4879"/>
    <w:rsid w:val="008D3D90"/>
    <w:rsid w:val="009172C3"/>
    <w:rsid w:val="00924135"/>
    <w:rsid w:val="009332B4"/>
    <w:rsid w:val="00963A63"/>
    <w:rsid w:val="0097745D"/>
    <w:rsid w:val="009A1C13"/>
    <w:rsid w:val="009A3D72"/>
    <w:rsid w:val="009E15E0"/>
    <w:rsid w:val="009F02E6"/>
    <w:rsid w:val="009F3933"/>
    <w:rsid w:val="00A037E5"/>
    <w:rsid w:val="00A23FF6"/>
    <w:rsid w:val="00A25F0F"/>
    <w:rsid w:val="00A32E50"/>
    <w:rsid w:val="00A41B47"/>
    <w:rsid w:val="00A5145A"/>
    <w:rsid w:val="00A5198B"/>
    <w:rsid w:val="00A74261"/>
    <w:rsid w:val="00A86D31"/>
    <w:rsid w:val="00A93368"/>
    <w:rsid w:val="00AA1969"/>
    <w:rsid w:val="00AB7D3B"/>
    <w:rsid w:val="00AC144A"/>
    <w:rsid w:val="00AC5EFE"/>
    <w:rsid w:val="00AD408F"/>
    <w:rsid w:val="00AE0EC5"/>
    <w:rsid w:val="00B01007"/>
    <w:rsid w:val="00B10FA3"/>
    <w:rsid w:val="00B15EE4"/>
    <w:rsid w:val="00B23DB8"/>
    <w:rsid w:val="00B302DE"/>
    <w:rsid w:val="00B30310"/>
    <w:rsid w:val="00B30A20"/>
    <w:rsid w:val="00B3251E"/>
    <w:rsid w:val="00B43FBA"/>
    <w:rsid w:val="00B462CD"/>
    <w:rsid w:val="00B47485"/>
    <w:rsid w:val="00B755D3"/>
    <w:rsid w:val="00B8168F"/>
    <w:rsid w:val="00B87C21"/>
    <w:rsid w:val="00B90FE6"/>
    <w:rsid w:val="00BA0D35"/>
    <w:rsid w:val="00BA4D5D"/>
    <w:rsid w:val="00BA7DD7"/>
    <w:rsid w:val="00BB30D3"/>
    <w:rsid w:val="00BC3736"/>
    <w:rsid w:val="00BE66DA"/>
    <w:rsid w:val="00C16C47"/>
    <w:rsid w:val="00C25FC1"/>
    <w:rsid w:val="00C55261"/>
    <w:rsid w:val="00C55F56"/>
    <w:rsid w:val="00C60573"/>
    <w:rsid w:val="00C60B9C"/>
    <w:rsid w:val="00C62703"/>
    <w:rsid w:val="00C740AF"/>
    <w:rsid w:val="00CB0189"/>
    <w:rsid w:val="00CD260B"/>
    <w:rsid w:val="00CE3358"/>
    <w:rsid w:val="00CE6DB8"/>
    <w:rsid w:val="00CF44FD"/>
    <w:rsid w:val="00D45105"/>
    <w:rsid w:val="00D733B1"/>
    <w:rsid w:val="00D836C1"/>
    <w:rsid w:val="00D844C0"/>
    <w:rsid w:val="00D8493E"/>
    <w:rsid w:val="00DB6A34"/>
    <w:rsid w:val="00DD1DBD"/>
    <w:rsid w:val="00DE3082"/>
    <w:rsid w:val="00DE43DF"/>
    <w:rsid w:val="00DF0CF0"/>
    <w:rsid w:val="00DF3E50"/>
    <w:rsid w:val="00DF5115"/>
    <w:rsid w:val="00E05943"/>
    <w:rsid w:val="00E130AB"/>
    <w:rsid w:val="00E16E35"/>
    <w:rsid w:val="00E223DB"/>
    <w:rsid w:val="00E25833"/>
    <w:rsid w:val="00E443BE"/>
    <w:rsid w:val="00E46058"/>
    <w:rsid w:val="00E512D4"/>
    <w:rsid w:val="00E63437"/>
    <w:rsid w:val="00E65CE5"/>
    <w:rsid w:val="00E73F23"/>
    <w:rsid w:val="00E90BAA"/>
    <w:rsid w:val="00E967E9"/>
    <w:rsid w:val="00EA630F"/>
    <w:rsid w:val="00EB228F"/>
    <w:rsid w:val="00EB67CA"/>
    <w:rsid w:val="00EC6135"/>
    <w:rsid w:val="00ED4E23"/>
    <w:rsid w:val="00EE2DF4"/>
    <w:rsid w:val="00EE3B90"/>
    <w:rsid w:val="00EF6EBD"/>
    <w:rsid w:val="00F051B6"/>
    <w:rsid w:val="00F359DE"/>
    <w:rsid w:val="00F460C5"/>
    <w:rsid w:val="00F6570F"/>
    <w:rsid w:val="00F86B09"/>
    <w:rsid w:val="00FA7B73"/>
    <w:rsid w:val="00FC3778"/>
    <w:rsid w:val="00FD6512"/>
    <w:rsid w:val="00FE1184"/>
    <w:rsid w:val="00FF0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17AA4"/>
  <w15:docId w15:val="{8AE37B45-76CA-4AE3-8C09-60485A31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2F9"/>
    <w:rPr>
      <w:sz w:val="24"/>
    </w:rPr>
  </w:style>
  <w:style w:type="paragraph" w:styleId="Heading1">
    <w:name w:val="heading 1"/>
    <w:basedOn w:val="Normal"/>
    <w:next w:val="Normal"/>
    <w:qFormat/>
    <w:rsid w:val="005342F9"/>
    <w:pPr>
      <w:keepNext/>
      <w:jc w:val="center"/>
      <w:outlineLvl w:val="0"/>
    </w:pPr>
    <w:rPr>
      <w:b/>
      <w:sz w:val="32"/>
    </w:rPr>
  </w:style>
  <w:style w:type="paragraph" w:styleId="Heading2">
    <w:name w:val="heading 2"/>
    <w:basedOn w:val="Normal"/>
    <w:next w:val="Normal"/>
    <w:qFormat/>
    <w:rsid w:val="005342F9"/>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A6B"/>
    <w:pPr>
      <w:tabs>
        <w:tab w:val="center" w:pos="4153"/>
        <w:tab w:val="right" w:pos="8306"/>
      </w:tabs>
    </w:pPr>
  </w:style>
  <w:style w:type="paragraph" w:styleId="Footer">
    <w:name w:val="footer"/>
    <w:basedOn w:val="Normal"/>
    <w:rsid w:val="00167A6B"/>
    <w:pPr>
      <w:tabs>
        <w:tab w:val="center" w:pos="4153"/>
        <w:tab w:val="right" w:pos="8306"/>
      </w:tabs>
    </w:pPr>
  </w:style>
  <w:style w:type="paragraph" w:styleId="BalloonText">
    <w:name w:val="Balloon Text"/>
    <w:basedOn w:val="Normal"/>
    <w:link w:val="BalloonTextChar"/>
    <w:rsid w:val="00B30310"/>
    <w:rPr>
      <w:rFonts w:ascii="Tahoma" w:hAnsi="Tahoma" w:cs="Tahoma"/>
      <w:sz w:val="16"/>
      <w:szCs w:val="16"/>
    </w:rPr>
  </w:style>
  <w:style w:type="character" w:customStyle="1" w:styleId="BalloonTextChar">
    <w:name w:val="Balloon Text Char"/>
    <w:basedOn w:val="DefaultParagraphFont"/>
    <w:link w:val="BalloonText"/>
    <w:rsid w:val="00B30310"/>
    <w:rPr>
      <w:rFonts w:ascii="Tahoma" w:hAnsi="Tahoma" w:cs="Tahoma"/>
      <w:sz w:val="16"/>
      <w:szCs w:val="16"/>
    </w:rPr>
  </w:style>
  <w:style w:type="paragraph" w:styleId="ListParagraph">
    <w:name w:val="List Paragraph"/>
    <w:basedOn w:val="Normal"/>
    <w:uiPriority w:val="34"/>
    <w:qFormat/>
    <w:rsid w:val="00B30310"/>
    <w:pPr>
      <w:ind w:left="720"/>
      <w:contextualSpacing/>
    </w:pPr>
  </w:style>
  <w:style w:type="paragraph" w:customStyle="1" w:styleId="Default">
    <w:name w:val="Default"/>
    <w:rsid w:val="00E130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8837">
      <w:bodyDiv w:val="1"/>
      <w:marLeft w:val="0"/>
      <w:marRight w:val="0"/>
      <w:marTop w:val="0"/>
      <w:marBottom w:val="0"/>
      <w:divBdr>
        <w:top w:val="none" w:sz="0" w:space="0" w:color="auto"/>
        <w:left w:val="none" w:sz="0" w:space="0" w:color="auto"/>
        <w:bottom w:val="none" w:sz="0" w:space="0" w:color="auto"/>
        <w:right w:val="none" w:sz="0" w:space="0" w:color="auto"/>
      </w:divBdr>
    </w:div>
    <w:div w:id="1954551194">
      <w:bodyDiv w:val="1"/>
      <w:marLeft w:val="0"/>
      <w:marRight w:val="0"/>
      <w:marTop w:val="0"/>
      <w:marBottom w:val="0"/>
      <w:divBdr>
        <w:top w:val="none" w:sz="0" w:space="0" w:color="auto"/>
        <w:left w:val="none" w:sz="0" w:space="0" w:color="auto"/>
        <w:bottom w:val="none" w:sz="0" w:space="0" w:color="auto"/>
        <w:right w:val="none" w:sz="0" w:space="0" w:color="auto"/>
      </w:divBdr>
    </w:div>
    <w:div w:id="21083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t:lpstr>
    </vt:vector>
  </TitlesOfParts>
  <Company>T.C.B.C.</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TCBC USER</dc:creator>
  <cp:lastModifiedBy>Aran Pitter</cp:lastModifiedBy>
  <cp:revision>2</cp:revision>
  <cp:lastPrinted>2019-12-09T11:13:00Z</cp:lastPrinted>
  <dcterms:created xsi:type="dcterms:W3CDTF">2020-04-28T13:17:00Z</dcterms:created>
  <dcterms:modified xsi:type="dcterms:W3CDTF">2020-04-28T13:17:00Z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