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B0" w:rsidRPr="00D575FA" w:rsidRDefault="00E422B0" w:rsidP="00E422B0">
      <w:pPr>
        <w:pStyle w:val="Pa0"/>
        <w:shd w:val="clear" w:color="auto" w:fill="7030A0"/>
        <w:rPr>
          <w:rFonts w:ascii="Arial" w:hAnsi="Arial" w:cs="Arial"/>
          <w:b/>
          <w:bCs/>
          <w:color w:val="FFFFFF"/>
          <w:sz w:val="22"/>
          <w:szCs w:val="22"/>
        </w:rPr>
      </w:pPr>
      <w:r w:rsidRPr="00D575FA">
        <w:rPr>
          <w:rStyle w:val="A6"/>
          <w:rFonts w:ascii="Arial" w:hAnsi="Arial" w:cs="Arial"/>
          <w:color w:val="FFFFFF"/>
          <w:sz w:val="22"/>
          <w:szCs w:val="22"/>
        </w:rPr>
        <w:t>Job Description</w:t>
      </w:r>
    </w:p>
    <w:p w:rsidR="008A3D0E" w:rsidRDefault="008A3D0E" w:rsidP="008A3D0E">
      <w:pPr>
        <w:pStyle w:val="Heading1"/>
        <w:spacing w:before="0" w:after="0"/>
        <w:rPr>
          <w:rFonts w:ascii="Arial" w:eastAsia="Arial" w:hAnsi="Arial" w:cs="Arial"/>
          <w:color w:val="000000"/>
          <w:sz w:val="22"/>
          <w:szCs w:val="22"/>
        </w:rPr>
      </w:pPr>
    </w:p>
    <w:p w:rsidR="00A61B48" w:rsidRPr="008A3D0E" w:rsidRDefault="00A61B48" w:rsidP="008A3D0E">
      <w:pPr>
        <w:pStyle w:val="Heading1"/>
        <w:spacing w:before="0" w:after="0"/>
        <w:rPr>
          <w:rFonts w:eastAsia="Arial" w:cs="Arial"/>
          <w:color w:val="000000"/>
          <w:szCs w:val="22"/>
        </w:rPr>
      </w:pPr>
      <w:r w:rsidRPr="00D575FA">
        <w:rPr>
          <w:rFonts w:ascii="Arial" w:eastAsia="Arial" w:hAnsi="Arial" w:cs="Arial"/>
          <w:color w:val="000000"/>
          <w:sz w:val="22"/>
          <w:szCs w:val="22"/>
        </w:rPr>
        <w:t>Post:</w:t>
      </w:r>
      <w:r w:rsidRPr="00D575FA">
        <w:rPr>
          <w:rFonts w:ascii="Arial" w:hAnsi="Arial" w:cs="Arial"/>
          <w:sz w:val="22"/>
          <w:szCs w:val="22"/>
        </w:rPr>
        <w:tab/>
      </w:r>
      <w:r w:rsidRPr="00D575FA">
        <w:rPr>
          <w:rFonts w:ascii="Arial" w:hAnsi="Arial" w:cs="Arial"/>
          <w:sz w:val="22"/>
          <w:szCs w:val="22"/>
        </w:rPr>
        <w:tab/>
      </w:r>
      <w:r w:rsidRPr="00D575FA">
        <w:rPr>
          <w:rFonts w:ascii="Arial" w:hAnsi="Arial" w:cs="Arial"/>
          <w:b w:val="0"/>
          <w:sz w:val="22"/>
          <w:szCs w:val="22"/>
        </w:rPr>
        <w:tab/>
      </w:r>
      <w:r w:rsidRPr="008A3D0E">
        <w:rPr>
          <w:rFonts w:ascii="Arial" w:eastAsia="Arial" w:hAnsi="Arial" w:cs="Arial"/>
          <w:b w:val="0"/>
          <w:color w:val="000000"/>
          <w:sz w:val="22"/>
          <w:szCs w:val="22"/>
        </w:rPr>
        <w:t xml:space="preserve">Sparkle </w:t>
      </w:r>
      <w:r w:rsidR="00E3684A">
        <w:rPr>
          <w:rFonts w:ascii="Arial" w:eastAsia="Arial" w:hAnsi="Arial" w:cs="Arial"/>
          <w:b w:val="0"/>
          <w:color w:val="000000"/>
          <w:sz w:val="22"/>
          <w:szCs w:val="22"/>
        </w:rPr>
        <w:t xml:space="preserve">Social Media, </w:t>
      </w:r>
      <w:r w:rsidRPr="008A3D0E">
        <w:rPr>
          <w:rFonts w:ascii="Arial" w:hAnsi="Arial" w:cs="Arial"/>
          <w:b w:val="0"/>
          <w:sz w:val="22"/>
          <w:szCs w:val="22"/>
        </w:rPr>
        <w:t>Communications</w:t>
      </w:r>
      <w:r w:rsidR="00E3684A">
        <w:rPr>
          <w:rFonts w:ascii="Arial" w:hAnsi="Arial" w:cs="Arial"/>
          <w:b w:val="0"/>
          <w:sz w:val="22"/>
          <w:szCs w:val="22"/>
        </w:rPr>
        <w:t xml:space="preserve"> &amp;</w:t>
      </w:r>
      <w:r w:rsidRPr="008A3D0E">
        <w:rPr>
          <w:rFonts w:ascii="Arial" w:hAnsi="Arial" w:cs="Arial"/>
          <w:b w:val="0"/>
          <w:sz w:val="22"/>
          <w:szCs w:val="22"/>
        </w:rPr>
        <w:t xml:space="preserve"> </w:t>
      </w:r>
      <w:r w:rsidR="00A10C94">
        <w:rPr>
          <w:rFonts w:ascii="Arial" w:hAnsi="Arial" w:cs="Arial"/>
          <w:b w:val="0"/>
          <w:sz w:val="22"/>
          <w:szCs w:val="22"/>
        </w:rPr>
        <w:t xml:space="preserve">Community </w:t>
      </w:r>
      <w:r w:rsidRPr="008A3D0E">
        <w:rPr>
          <w:rFonts w:ascii="Arial" w:hAnsi="Arial" w:cs="Arial"/>
          <w:b w:val="0"/>
          <w:sz w:val="22"/>
          <w:szCs w:val="22"/>
        </w:rPr>
        <w:t>Fundraising Officer</w:t>
      </w:r>
    </w:p>
    <w:p w:rsidR="00A61B48" w:rsidRPr="008A3D0E" w:rsidRDefault="00A61B48" w:rsidP="008A3D0E">
      <w:pPr>
        <w:pBdr>
          <w:top w:val="nil"/>
          <w:left w:val="nil"/>
          <w:bottom w:val="nil"/>
          <w:right w:val="nil"/>
          <w:between w:val="nil"/>
        </w:pBdr>
        <w:ind w:left="1985" w:hanging="1985"/>
        <w:jc w:val="both"/>
        <w:rPr>
          <w:rFonts w:eastAsia="Arial" w:cs="Arial"/>
          <w:color w:val="000000"/>
          <w:szCs w:val="22"/>
        </w:rPr>
      </w:pPr>
      <w:r w:rsidRPr="008A3D0E">
        <w:rPr>
          <w:rFonts w:eastAsia="Arial" w:cs="Arial"/>
          <w:b/>
          <w:color w:val="000000"/>
          <w:szCs w:val="22"/>
        </w:rPr>
        <w:t>Reporting to:</w:t>
      </w:r>
      <w:r w:rsidRPr="008A3D0E">
        <w:rPr>
          <w:rFonts w:eastAsia="Arial" w:cs="Arial"/>
          <w:b/>
          <w:color w:val="000000"/>
          <w:szCs w:val="22"/>
        </w:rPr>
        <w:tab/>
      </w:r>
      <w:r w:rsidRPr="008A3D0E">
        <w:rPr>
          <w:rFonts w:eastAsia="Arial" w:cs="Arial"/>
          <w:b/>
          <w:color w:val="000000"/>
          <w:szCs w:val="22"/>
        </w:rPr>
        <w:tab/>
      </w:r>
      <w:r w:rsidR="00BA16CE">
        <w:rPr>
          <w:rFonts w:eastAsia="Arial" w:cs="Arial"/>
          <w:color w:val="000000"/>
          <w:szCs w:val="22"/>
        </w:rPr>
        <w:t>Sparkle Fundraising Manager</w:t>
      </w:r>
    </w:p>
    <w:p w:rsidR="00A61B48" w:rsidRPr="008A3D0E" w:rsidRDefault="00A61B48" w:rsidP="008A3D0E">
      <w:pPr>
        <w:pBdr>
          <w:top w:val="nil"/>
          <w:left w:val="nil"/>
          <w:bottom w:val="nil"/>
          <w:right w:val="nil"/>
          <w:between w:val="nil"/>
        </w:pBdr>
        <w:tabs>
          <w:tab w:val="left" w:pos="0"/>
        </w:tabs>
        <w:ind w:left="2160" w:hanging="2160"/>
        <w:jc w:val="both"/>
        <w:rPr>
          <w:rFonts w:eastAsia="Arial" w:cs="Arial"/>
          <w:b/>
          <w:color w:val="000000"/>
          <w:szCs w:val="22"/>
        </w:rPr>
      </w:pPr>
      <w:r w:rsidRPr="008A3D0E">
        <w:rPr>
          <w:rFonts w:eastAsia="Arial" w:cs="Arial"/>
          <w:b/>
          <w:color w:val="000000"/>
          <w:szCs w:val="22"/>
        </w:rPr>
        <w:t>Accountable to:</w:t>
      </w:r>
      <w:r w:rsidRPr="008A3D0E">
        <w:rPr>
          <w:rFonts w:eastAsia="Arial" w:cs="Arial"/>
          <w:color w:val="000000"/>
          <w:szCs w:val="22"/>
        </w:rPr>
        <w:tab/>
        <w:t>Designated Sparkle Trustee</w:t>
      </w:r>
      <w:r w:rsidR="002B5D53">
        <w:rPr>
          <w:rFonts w:eastAsia="Arial" w:cs="Arial"/>
          <w:color w:val="000000"/>
          <w:szCs w:val="22"/>
        </w:rPr>
        <w:t>s</w:t>
      </w:r>
      <w:r w:rsidRPr="008A3D0E">
        <w:rPr>
          <w:rFonts w:eastAsia="Arial" w:cs="Arial"/>
          <w:color w:val="000000"/>
          <w:szCs w:val="22"/>
        </w:rPr>
        <w:t xml:space="preserve"> </w:t>
      </w:r>
    </w:p>
    <w:p w:rsidR="00A61B48" w:rsidRPr="008A3D0E" w:rsidRDefault="00A61B48" w:rsidP="008A3D0E">
      <w:pPr>
        <w:pBdr>
          <w:top w:val="nil"/>
          <w:left w:val="nil"/>
          <w:bottom w:val="nil"/>
          <w:right w:val="nil"/>
          <w:between w:val="nil"/>
        </w:pBdr>
        <w:ind w:left="2160" w:hanging="2160"/>
        <w:jc w:val="both"/>
        <w:rPr>
          <w:rFonts w:eastAsia="Arial" w:cs="Arial"/>
          <w:color w:val="000000"/>
          <w:szCs w:val="22"/>
        </w:rPr>
      </w:pPr>
      <w:r w:rsidRPr="008A3D0E">
        <w:rPr>
          <w:rFonts w:eastAsia="Arial" w:cs="Arial"/>
          <w:b/>
          <w:bCs/>
          <w:color w:val="000000"/>
          <w:szCs w:val="22"/>
        </w:rPr>
        <w:t>Location:</w:t>
      </w:r>
      <w:r w:rsidRPr="008A3D0E">
        <w:rPr>
          <w:rFonts w:cs="Arial"/>
          <w:szCs w:val="22"/>
        </w:rPr>
        <w:tab/>
      </w:r>
      <w:r w:rsidRPr="008A3D0E">
        <w:rPr>
          <w:rFonts w:eastAsia="Arial" w:cs="Arial"/>
          <w:szCs w:val="22"/>
        </w:rPr>
        <w:t>Will be required to work at various locations within Gwent</w:t>
      </w:r>
    </w:p>
    <w:p w:rsidR="00A61B48" w:rsidRPr="008A3D0E" w:rsidRDefault="00A61B48" w:rsidP="00A61B48">
      <w:pPr>
        <w:pBdr>
          <w:top w:val="nil"/>
          <w:left w:val="nil"/>
          <w:bottom w:val="nil"/>
          <w:right w:val="nil"/>
          <w:between w:val="nil"/>
        </w:pBdr>
        <w:jc w:val="both"/>
        <w:rPr>
          <w:rFonts w:eastAsia="Lato Black" w:cs="Arial"/>
          <w:color w:val="000000"/>
          <w:szCs w:val="22"/>
        </w:rPr>
      </w:pPr>
      <w:r w:rsidRPr="008A3D0E">
        <w:rPr>
          <w:rFonts w:eastAsia="Arial" w:cs="Arial"/>
          <w:b/>
          <w:color w:val="000000"/>
          <w:szCs w:val="22"/>
        </w:rPr>
        <w:t xml:space="preserve">Salary:                    </w:t>
      </w:r>
      <w:r w:rsidRPr="008A3D0E">
        <w:rPr>
          <w:rFonts w:eastAsia="Arial" w:cs="Arial"/>
          <w:b/>
          <w:color w:val="000000"/>
          <w:szCs w:val="22"/>
        </w:rPr>
        <w:tab/>
      </w:r>
      <w:r w:rsidRPr="00E747AC">
        <w:rPr>
          <w:rFonts w:eastAsia="Arial" w:cs="Arial"/>
          <w:color w:val="000000"/>
          <w:szCs w:val="22"/>
        </w:rPr>
        <w:t>£</w:t>
      </w:r>
      <w:r w:rsidR="008D2AC0">
        <w:rPr>
          <w:rFonts w:eastAsia="Arial" w:cs="Arial"/>
          <w:color w:val="000000"/>
          <w:szCs w:val="22"/>
        </w:rPr>
        <w:t>21,000</w:t>
      </w:r>
      <w:r w:rsidRPr="00E747AC">
        <w:rPr>
          <w:rFonts w:eastAsia="Arial" w:cs="Arial"/>
          <w:color w:val="000000"/>
          <w:szCs w:val="22"/>
        </w:rPr>
        <w:t xml:space="preserve"> per annum pro rata</w:t>
      </w:r>
    </w:p>
    <w:p w:rsidR="00AD0FD1" w:rsidRPr="008A3D0E" w:rsidRDefault="008A3D0E" w:rsidP="00AD0FD1">
      <w:pPr>
        <w:ind w:left="2160" w:right="57" w:hanging="2160"/>
        <w:jc w:val="both"/>
        <w:rPr>
          <w:rFonts w:cs="Arial"/>
          <w:noProof/>
          <w:szCs w:val="22"/>
        </w:rPr>
      </w:pPr>
      <w:r w:rsidRPr="008A3D0E">
        <w:rPr>
          <w:rFonts w:eastAsia="Arial" w:cs="Arial"/>
          <w:b/>
          <w:color w:val="000000"/>
          <w:szCs w:val="22"/>
        </w:rPr>
        <w:t>H</w:t>
      </w:r>
      <w:r w:rsidR="00A61B48" w:rsidRPr="008A3D0E">
        <w:rPr>
          <w:rFonts w:eastAsia="Arial" w:cs="Arial"/>
          <w:b/>
          <w:color w:val="000000"/>
          <w:szCs w:val="22"/>
        </w:rPr>
        <w:t xml:space="preserve">ours:                    </w:t>
      </w:r>
      <w:r w:rsidR="00A61B48" w:rsidRPr="008A3D0E">
        <w:rPr>
          <w:rFonts w:eastAsia="Arial" w:cs="Arial"/>
          <w:b/>
          <w:color w:val="000000"/>
          <w:szCs w:val="22"/>
        </w:rPr>
        <w:tab/>
      </w:r>
      <w:r w:rsidR="00A61B48" w:rsidRPr="008A3D0E">
        <w:rPr>
          <w:rFonts w:eastAsia="Arial" w:cs="Arial"/>
          <w:color w:val="000000"/>
          <w:szCs w:val="22"/>
        </w:rPr>
        <w:t>3</w:t>
      </w:r>
      <w:r w:rsidR="008766C3">
        <w:rPr>
          <w:rFonts w:eastAsia="Arial" w:cs="Arial"/>
          <w:color w:val="000000"/>
          <w:szCs w:val="22"/>
        </w:rPr>
        <w:t>0.0</w:t>
      </w:r>
      <w:r w:rsidR="006F21DD">
        <w:rPr>
          <w:rFonts w:eastAsia="Arial" w:cs="Arial"/>
          <w:color w:val="000000"/>
          <w:szCs w:val="22"/>
        </w:rPr>
        <w:t xml:space="preserve"> </w:t>
      </w:r>
      <w:r w:rsidR="00A61B48" w:rsidRPr="008A3D0E">
        <w:rPr>
          <w:rFonts w:eastAsia="Arial" w:cs="Arial"/>
          <w:color w:val="000000"/>
          <w:szCs w:val="22"/>
        </w:rPr>
        <w:t>hours per week</w:t>
      </w:r>
      <w:r w:rsidRPr="008A3D0E">
        <w:rPr>
          <w:rFonts w:eastAsia="Arial" w:cs="Arial"/>
          <w:color w:val="000000"/>
          <w:szCs w:val="22"/>
        </w:rPr>
        <w:t xml:space="preserve"> with the requirement to work evenings and weekends as required, and an </w:t>
      </w:r>
      <w:r w:rsidR="00AD0FD1" w:rsidRPr="008A3D0E">
        <w:rPr>
          <w:rFonts w:cs="Arial"/>
          <w:szCs w:val="22"/>
        </w:rPr>
        <w:t>option to work from home one day per week</w:t>
      </w:r>
    </w:p>
    <w:p w:rsidR="00A61B48" w:rsidRPr="008A3D0E" w:rsidRDefault="00A61B48" w:rsidP="00A61B48">
      <w:pPr>
        <w:pBdr>
          <w:top w:val="nil"/>
          <w:left w:val="nil"/>
          <w:bottom w:val="nil"/>
          <w:right w:val="nil"/>
          <w:between w:val="nil"/>
        </w:pBdr>
        <w:spacing w:after="19"/>
        <w:jc w:val="both"/>
        <w:rPr>
          <w:rFonts w:eastAsia="Arial" w:cs="Arial"/>
          <w:color w:val="000000"/>
          <w:szCs w:val="22"/>
        </w:rPr>
      </w:pPr>
      <w:bookmarkStart w:id="0" w:name="_gjdgxs" w:colFirst="0" w:colLast="0"/>
      <w:bookmarkEnd w:id="0"/>
      <w:r w:rsidRPr="008A3D0E">
        <w:rPr>
          <w:rFonts w:eastAsia="Arial" w:cs="Arial"/>
          <w:b/>
          <w:color w:val="000000"/>
          <w:szCs w:val="22"/>
        </w:rPr>
        <w:t xml:space="preserve">Contract:                </w:t>
      </w:r>
      <w:r w:rsidRPr="008A3D0E">
        <w:rPr>
          <w:rFonts w:eastAsia="Arial" w:cs="Arial"/>
          <w:b/>
          <w:color w:val="000000"/>
          <w:szCs w:val="22"/>
        </w:rPr>
        <w:tab/>
      </w:r>
      <w:r w:rsidR="008A3D0E" w:rsidRPr="008A3D0E">
        <w:rPr>
          <w:rFonts w:eastAsia="Arial" w:cs="Arial"/>
          <w:color w:val="000000"/>
          <w:szCs w:val="22"/>
        </w:rPr>
        <w:t>Permanent</w:t>
      </w:r>
    </w:p>
    <w:p w:rsidR="00A61B48" w:rsidRPr="008A3D0E" w:rsidRDefault="00A61B48" w:rsidP="00A61B48">
      <w:pPr>
        <w:pBdr>
          <w:top w:val="nil"/>
          <w:left w:val="nil"/>
          <w:bottom w:val="nil"/>
          <w:right w:val="nil"/>
          <w:between w:val="nil"/>
        </w:pBdr>
        <w:jc w:val="both"/>
        <w:rPr>
          <w:rFonts w:eastAsia="Arial" w:cs="Arial"/>
          <w:color w:val="000000"/>
          <w:szCs w:val="22"/>
        </w:rPr>
      </w:pPr>
      <w:r w:rsidRPr="008A3D0E">
        <w:rPr>
          <w:rFonts w:eastAsia="Arial" w:cs="Arial"/>
          <w:b/>
          <w:color w:val="000000"/>
          <w:szCs w:val="22"/>
        </w:rPr>
        <w:t xml:space="preserve">Holidays:               </w:t>
      </w:r>
      <w:r w:rsidRPr="008A3D0E">
        <w:rPr>
          <w:rFonts w:eastAsia="Arial" w:cs="Arial"/>
          <w:b/>
          <w:color w:val="000000"/>
          <w:szCs w:val="22"/>
        </w:rPr>
        <w:tab/>
      </w:r>
      <w:r w:rsidR="00112EEB">
        <w:rPr>
          <w:rFonts w:eastAsia="Arial" w:cs="Arial"/>
          <w:color w:val="000000"/>
          <w:szCs w:val="22"/>
        </w:rPr>
        <w:t>25</w:t>
      </w:r>
      <w:r w:rsidRPr="008A3D0E">
        <w:rPr>
          <w:rFonts w:eastAsia="Arial" w:cs="Arial"/>
          <w:color w:val="000000"/>
          <w:szCs w:val="22"/>
        </w:rPr>
        <w:t xml:space="preserve"> days per year, not including bank holidays</w:t>
      </w:r>
      <w:r w:rsidR="007E5C9F">
        <w:rPr>
          <w:rFonts w:eastAsia="Arial" w:cs="Arial"/>
          <w:color w:val="000000"/>
          <w:szCs w:val="22"/>
        </w:rPr>
        <w:t xml:space="preserve"> </w:t>
      </w:r>
      <w:proofErr w:type="spellStart"/>
      <w:r w:rsidR="007E5C9F">
        <w:rPr>
          <w:rFonts w:eastAsia="Arial" w:cs="Arial"/>
          <w:color w:val="000000"/>
          <w:szCs w:val="22"/>
        </w:rPr>
        <w:t>prorata</w:t>
      </w:r>
      <w:proofErr w:type="spellEnd"/>
    </w:p>
    <w:p w:rsidR="00AD0FD1" w:rsidRDefault="00AD0FD1" w:rsidP="00AD0FD1">
      <w:pPr>
        <w:pBdr>
          <w:top w:val="nil"/>
          <w:left w:val="nil"/>
          <w:bottom w:val="nil"/>
          <w:right w:val="nil"/>
          <w:between w:val="nil"/>
        </w:pBdr>
        <w:ind w:left="2160" w:hanging="2160"/>
        <w:jc w:val="both"/>
        <w:rPr>
          <w:rFonts w:eastAsia="Arial" w:cs="Arial"/>
          <w:color w:val="000000"/>
          <w:szCs w:val="22"/>
        </w:rPr>
      </w:pPr>
      <w:r w:rsidRPr="008A3D0E">
        <w:rPr>
          <w:rFonts w:eastAsia="Arial" w:cs="Arial"/>
          <w:b/>
          <w:color w:val="000000"/>
          <w:szCs w:val="22"/>
        </w:rPr>
        <w:t>Pension:</w:t>
      </w:r>
      <w:r w:rsidRPr="008A3D0E">
        <w:rPr>
          <w:rFonts w:eastAsia="Arial" w:cs="Arial"/>
          <w:color w:val="000000"/>
          <w:szCs w:val="22"/>
        </w:rPr>
        <w:tab/>
      </w:r>
      <w:r w:rsidRPr="008A3D0E">
        <w:rPr>
          <w:rFonts w:cs="Arial"/>
          <w:szCs w:val="22"/>
        </w:rPr>
        <w:t>Automatic enrolment pension scheme. Sparkle matches members’ 5% contribution.</w:t>
      </w:r>
    </w:p>
    <w:p w:rsidR="00E422B0" w:rsidRPr="00D575FA" w:rsidRDefault="00E422B0" w:rsidP="00DE5B37">
      <w:pPr>
        <w:pStyle w:val="Default"/>
        <w:jc w:val="both"/>
        <w:rPr>
          <w:rFonts w:ascii="Arial" w:hAnsi="Arial" w:cs="Arial"/>
          <w:sz w:val="22"/>
          <w:szCs w:val="22"/>
        </w:rPr>
      </w:pPr>
    </w:p>
    <w:p w:rsidR="00E422B0" w:rsidRPr="00D575FA" w:rsidRDefault="00A61B48" w:rsidP="00DE5B37">
      <w:pPr>
        <w:shd w:val="clear" w:color="auto" w:fill="7030A0"/>
        <w:ind w:left="567" w:hanging="567"/>
        <w:jc w:val="both"/>
        <w:rPr>
          <w:rFonts w:cs="Arial"/>
          <w:b/>
          <w:noProof/>
          <w:color w:val="FFFFFF"/>
          <w:szCs w:val="22"/>
        </w:rPr>
      </w:pPr>
      <w:r w:rsidRPr="00D575FA">
        <w:rPr>
          <w:rFonts w:cs="Arial"/>
          <w:b/>
          <w:noProof/>
          <w:color w:val="FFFFFF"/>
          <w:szCs w:val="22"/>
        </w:rPr>
        <w:t>About Sparkle</w:t>
      </w:r>
    </w:p>
    <w:p w:rsidR="00A61B48" w:rsidRPr="00D575FA" w:rsidRDefault="00A61B48" w:rsidP="00A61B48">
      <w:pPr>
        <w:pStyle w:val="Pa0"/>
        <w:spacing w:line="240" w:lineRule="auto"/>
        <w:jc w:val="both"/>
        <w:rPr>
          <w:rStyle w:val="A5"/>
          <w:rFonts w:ascii="Arial" w:hAnsi="Arial" w:cs="Arial"/>
          <w:b w:val="0"/>
          <w:sz w:val="22"/>
          <w:szCs w:val="22"/>
        </w:rPr>
      </w:pPr>
    </w:p>
    <w:p w:rsidR="00A61B48" w:rsidRPr="00D575FA" w:rsidRDefault="00A61B48" w:rsidP="00A61B48">
      <w:pPr>
        <w:pStyle w:val="Pa0"/>
        <w:spacing w:line="240" w:lineRule="auto"/>
        <w:jc w:val="both"/>
        <w:rPr>
          <w:rStyle w:val="A5"/>
          <w:rFonts w:ascii="Arial" w:hAnsi="Arial" w:cs="Arial"/>
          <w:b w:val="0"/>
          <w:sz w:val="22"/>
          <w:szCs w:val="22"/>
        </w:rPr>
      </w:pPr>
      <w:r w:rsidRPr="00D575FA">
        <w:rPr>
          <w:rStyle w:val="A5"/>
          <w:rFonts w:ascii="Arial" w:hAnsi="Arial" w:cs="Arial"/>
          <w:b w:val="0"/>
          <w:sz w:val="22"/>
          <w:szCs w:val="22"/>
        </w:rPr>
        <w:t xml:space="preserve">Sparkle are the official charity supporting the Serennu Children’s Centre, </w:t>
      </w:r>
      <w:proofErr w:type="spellStart"/>
      <w:r w:rsidRPr="00D575FA">
        <w:rPr>
          <w:rStyle w:val="A5"/>
          <w:rFonts w:ascii="Arial" w:hAnsi="Arial" w:cs="Arial"/>
          <w:b w:val="0"/>
          <w:sz w:val="22"/>
          <w:szCs w:val="22"/>
        </w:rPr>
        <w:t>Nevill</w:t>
      </w:r>
      <w:proofErr w:type="spellEnd"/>
      <w:r w:rsidRPr="00D575FA">
        <w:rPr>
          <w:rStyle w:val="A5"/>
          <w:rFonts w:ascii="Arial" w:hAnsi="Arial" w:cs="Arial"/>
          <w:b w:val="0"/>
          <w:sz w:val="22"/>
          <w:szCs w:val="22"/>
        </w:rPr>
        <w:t xml:space="preserve"> Hall Children’s Centre and Caerphilly Children’s Centre. Serennu is a state-of-the-art building which provides treatment, care, information, consultations and leisure services for children with disability or developmental delay, reducing the burden on families. </w:t>
      </w:r>
      <w:proofErr w:type="spellStart"/>
      <w:r w:rsidRPr="00D575FA">
        <w:rPr>
          <w:rStyle w:val="A5"/>
          <w:rFonts w:ascii="Arial" w:hAnsi="Arial" w:cs="Arial"/>
          <w:b w:val="0"/>
          <w:sz w:val="22"/>
          <w:szCs w:val="22"/>
        </w:rPr>
        <w:t>Nevill</w:t>
      </w:r>
      <w:proofErr w:type="spellEnd"/>
      <w:r w:rsidRPr="00D575FA">
        <w:rPr>
          <w:rStyle w:val="A5"/>
          <w:rFonts w:ascii="Arial" w:hAnsi="Arial" w:cs="Arial"/>
          <w:b w:val="0"/>
          <w:sz w:val="22"/>
          <w:szCs w:val="22"/>
        </w:rPr>
        <w:t xml:space="preserve"> Hall is an integrated children’s centre attached to </w:t>
      </w:r>
      <w:proofErr w:type="spellStart"/>
      <w:r w:rsidRPr="00D575FA">
        <w:rPr>
          <w:rStyle w:val="A5"/>
          <w:rFonts w:ascii="Arial" w:hAnsi="Arial" w:cs="Arial"/>
          <w:b w:val="0"/>
          <w:sz w:val="22"/>
          <w:szCs w:val="22"/>
        </w:rPr>
        <w:t>Nevill</w:t>
      </w:r>
      <w:proofErr w:type="spellEnd"/>
      <w:r w:rsidRPr="00D575FA">
        <w:rPr>
          <w:rStyle w:val="A5"/>
          <w:rFonts w:ascii="Arial" w:hAnsi="Arial" w:cs="Arial"/>
          <w:b w:val="0"/>
          <w:sz w:val="22"/>
          <w:szCs w:val="22"/>
        </w:rPr>
        <w:t xml:space="preserve"> Hall hospital which provides treatment, care, information and consultations at the centre. Caerphilly Children’s Centre provides therapy, care and information.</w:t>
      </w:r>
    </w:p>
    <w:p w:rsidR="00A61B48" w:rsidRPr="00D575FA" w:rsidRDefault="00A61B48" w:rsidP="00A61B48">
      <w:pPr>
        <w:pStyle w:val="Pa0"/>
        <w:spacing w:line="240" w:lineRule="auto"/>
        <w:jc w:val="both"/>
        <w:rPr>
          <w:rStyle w:val="A5"/>
          <w:rFonts w:ascii="Arial" w:hAnsi="Arial" w:cs="Arial"/>
          <w:b w:val="0"/>
          <w:sz w:val="22"/>
          <w:szCs w:val="22"/>
        </w:rPr>
      </w:pPr>
    </w:p>
    <w:p w:rsidR="00A61B48" w:rsidRPr="00D575FA" w:rsidRDefault="00A61B48" w:rsidP="00A61B48">
      <w:pPr>
        <w:pStyle w:val="Pa0"/>
        <w:spacing w:line="240" w:lineRule="auto"/>
        <w:jc w:val="both"/>
        <w:rPr>
          <w:rFonts w:ascii="Arial" w:hAnsi="Arial" w:cs="Arial"/>
          <w:sz w:val="22"/>
          <w:szCs w:val="22"/>
        </w:rPr>
      </w:pPr>
      <w:r w:rsidRPr="00D575FA">
        <w:rPr>
          <w:rStyle w:val="A5"/>
          <w:rFonts w:ascii="Arial" w:hAnsi="Arial" w:cs="Arial"/>
          <w:b w:val="0"/>
          <w:sz w:val="22"/>
          <w:szCs w:val="22"/>
        </w:rPr>
        <w:t xml:space="preserve">Sparkle’s principles are to </w:t>
      </w:r>
      <w:r w:rsidRPr="00D575FA">
        <w:rPr>
          <w:rFonts w:ascii="Arial" w:hAnsi="Arial" w:cs="Arial"/>
          <w:sz w:val="22"/>
          <w:szCs w:val="22"/>
        </w:rPr>
        <w:t>ensure that children with a disability or developmental difficulty, and their families, are fully supported to participate in valued childhood experiences and have access to the same range of opportunities, activities, services and facilities as other children.</w:t>
      </w:r>
    </w:p>
    <w:p w:rsidR="00A61B48" w:rsidRPr="00D575FA" w:rsidRDefault="00A61B48" w:rsidP="00A61B48">
      <w:pPr>
        <w:pStyle w:val="Pa0"/>
        <w:spacing w:line="240" w:lineRule="auto"/>
        <w:jc w:val="both"/>
        <w:rPr>
          <w:rFonts w:ascii="Arial" w:hAnsi="Arial" w:cs="Arial"/>
          <w:sz w:val="22"/>
          <w:szCs w:val="22"/>
        </w:rPr>
      </w:pPr>
    </w:p>
    <w:p w:rsidR="00A61B48" w:rsidRPr="00D575FA" w:rsidRDefault="00A61B48" w:rsidP="00A61B48">
      <w:pPr>
        <w:pStyle w:val="Pa0"/>
        <w:spacing w:line="240" w:lineRule="auto"/>
        <w:jc w:val="both"/>
        <w:rPr>
          <w:rFonts w:ascii="Arial" w:hAnsi="Arial" w:cs="Arial"/>
          <w:sz w:val="22"/>
          <w:szCs w:val="22"/>
        </w:rPr>
      </w:pPr>
      <w:r w:rsidRPr="00D575FA">
        <w:rPr>
          <w:rFonts w:ascii="Arial" w:hAnsi="Arial" w:cs="Arial"/>
          <w:sz w:val="22"/>
          <w:szCs w:val="22"/>
        </w:rPr>
        <w:t xml:space="preserve">Several hundred children visit the centres each week and Sparkle has to raise more than £600,000 every year to fund the vital services we support. </w:t>
      </w:r>
      <w:r w:rsidR="007D0661">
        <w:rPr>
          <w:rFonts w:ascii="Arial" w:hAnsi="Arial" w:cs="Arial"/>
          <w:sz w:val="22"/>
          <w:szCs w:val="22"/>
        </w:rPr>
        <w:t xml:space="preserve">Sparkle have been lucky enough to work with Children in Need and co-ordinate visits for celebrities, including Scott Mills radio DJ. </w:t>
      </w:r>
    </w:p>
    <w:p w:rsidR="00A61B48" w:rsidRPr="00D575FA" w:rsidRDefault="00A61B48" w:rsidP="00A61B48">
      <w:pPr>
        <w:pStyle w:val="Pa0"/>
        <w:spacing w:line="240" w:lineRule="auto"/>
        <w:jc w:val="both"/>
        <w:rPr>
          <w:rFonts w:ascii="Arial" w:hAnsi="Arial" w:cs="Arial"/>
          <w:sz w:val="22"/>
          <w:szCs w:val="22"/>
        </w:rPr>
      </w:pPr>
    </w:p>
    <w:p w:rsidR="00A61B48" w:rsidRPr="00D575FA" w:rsidRDefault="00A61B48" w:rsidP="00A61B48">
      <w:pPr>
        <w:pStyle w:val="Pa0"/>
        <w:spacing w:line="240" w:lineRule="auto"/>
        <w:jc w:val="both"/>
        <w:rPr>
          <w:rFonts w:ascii="Arial" w:hAnsi="Arial" w:cs="Arial"/>
          <w:sz w:val="22"/>
          <w:szCs w:val="22"/>
        </w:rPr>
      </w:pPr>
      <w:r w:rsidRPr="00D575FA">
        <w:rPr>
          <w:rFonts w:ascii="Arial" w:hAnsi="Arial" w:cs="Arial"/>
          <w:sz w:val="22"/>
          <w:szCs w:val="22"/>
        </w:rPr>
        <w:t>Some of the services and support offered by Sparkle include:</w:t>
      </w:r>
    </w:p>
    <w:p w:rsidR="00A61B48" w:rsidRPr="00D575FA" w:rsidRDefault="00A61B48" w:rsidP="00A61B48">
      <w:pPr>
        <w:pStyle w:val="Pa0"/>
        <w:numPr>
          <w:ilvl w:val="0"/>
          <w:numId w:val="35"/>
        </w:numPr>
        <w:spacing w:line="240" w:lineRule="auto"/>
        <w:jc w:val="both"/>
        <w:rPr>
          <w:rFonts w:ascii="Arial" w:hAnsi="Arial" w:cs="Arial"/>
          <w:sz w:val="22"/>
          <w:szCs w:val="22"/>
        </w:rPr>
      </w:pPr>
      <w:r w:rsidRPr="00D575FA">
        <w:rPr>
          <w:rFonts w:ascii="Arial" w:hAnsi="Arial" w:cs="Arial"/>
          <w:sz w:val="22"/>
          <w:szCs w:val="22"/>
        </w:rPr>
        <w:t>Providing access to a family liaison officer and support groups.</w:t>
      </w:r>
    </w:p>
    <w:p w:rsidR="00A61B48" w:rsidRPr="00D575FA" w:rsidRDefault="00A61B48" w:rsidP="00A61B48">
      <w:pPr>
        <w:pStyle w:val="Pa0"/>
        <w:numPr>
          <w:ilvl w:val="0"/>
          <w:numId w:val="35"/>
        </w:numPr>
        <w:spacing w:line="240" w:lineRule="auto"/>
        <w:jc w:val="both"/>
        <w:rPr>
          <w:rFonts w:ascii="Arial" w:hAnsi="Arial" w:cs="Arial"/>
          <w:sz w:val="22"/>
          <w:szCs w:val="22"/>
        </w:rPr>
      </w:pPr>
      <w:r w:rsidRPr="00D575FA">
        <w:rPr>
          <w:rFonts w:ascii="Arial" w:hAnsi="Arial" w:cs="Arial"/>
          <w:sz w:val="22"/>
          <w:szCs w:val="22"/>
        </w:rPr>
        <w:t>Activities including swimming lessons, holiday activities, multi-skills and clubs for toddlers, children, teenagers and siblings.</w:t>
      </w:r>
    </w:p>
    <w:p w:rsidR="00A61B48" w:rsidRPr="00D575FA" w:rsidRDefault="00A61B48" w:rsidP="00A61B48">
      <w:pPr>
        <w:pStyle w:val="Pa0"/>
        <w:numPr>
          <w:ilvl w:val="0"/>
          <w:numId w:val="35"/>
        </w:numPr>
        <w:spacing w:line="240" w:lineRule="auto"/>
        <w:jc w:val="both"/>
        <w:rPr>
          <w:rFonts w:ascii="Arial" w:hAnsi="Arial" w:cs="Arial"/>
          <w:sz w:val="22"/>
          <w:szCs w:val="22"/>
        </w:rPr>
      </w:pPr>
      <w:r w:rsidRPr="00D575FA">
        <w:rPr>
          <w:rFonts w:ascii="Arial" w:hAnsi="Arial" w:cs="Arial"/>
          <w:sz w:val="22"/>
          <w:szCs w:val="22"/>
        </w:rPr>
        <w:t xml:space="preserve">Parent and young people’s representation in the oversight and running of the Centre </w:t>
      </w:r>
    </w:p>
    <w:p w:rsidR="00A61B48" w:rsidRPr="00D575FA" w:rsidRDefault="00A61B48" w:rsidP="00A61B48">
      <w:pPr>
        <w:pStyle w:val="Pa0"/>
        <w:numPr>
          <w:ilvl w:val="0"/>
          <w:numId w:val="35"/>
        </w:numPr>
        <w:spacing w:line="240" w:lineRule="auto"/>
        <w:jc w:val="both"/>
        <w:rPr>
          <w:rFonts w:ascii="Arial" w:hAnsi="Arial" w:cs="Arial"/>
          <w:sz w:val="22"/>
          <w:szCs w:val="22"/>
        </w:rPr>
      </w:pPr>
      <w:r w:rsidRPr="00D575FA">
        <w:rPr>
          <w:rFonts w:ascii="Arial" w:hAnsi="Arial" w:cs="Arial"/>
          <w:sz w:val="22"/>
          <w:szCs w:val="22"/>
        </w:rPr>
        <w:t>Family activities including swimming, fun days, residential trips and film screenings at the Serennu Children’s Centre’s very own 3D MediCinema.</w:t>
      </w:r>
    </w:p>
    <w:p w:rsidR="004439A1" w:rsidRPr="00D575FA" w:rsidRDefault="004439A1" w:rsidP="00DE5B37">
      <w:pPr>
        <w:pStyle w:val="Default"/>
        <w:rPr>
          <w:rFonts w:ascii="Arial" w:hAnsi="Arial" w:cs="Arial"/>
          <w:sz w:val="22"/>
          <w:szCs w:val="22"/>
        </w:rPr>
      </w:pPr>
    </w:p>
    <w:p w:rsidR="00E422B0" w:rsidRPr="00D575FA" w:rsidRDefault="00A61B48" w:rsidP="00DE5B37">
      <w:pPr>
        <w:shd w:val="clear" w:color="auto" w:fill="7030A0"/>
        <w:autoSpaceDE w:val="0"/>
        <w:adjustRightInd w:val="0"/>
        <w:ind w:left="426" w:hanging="425"/>
        <w:jc w:val="both"/>
        <w:rPr>
          <w:rFonts w:cs="Arial"/>
          <w:b/>
          <w:bCs/>
          <w:color w:val="FFFFFF"/>
          <w:szCs w:val="22"/>
        </w:rPr>
      </w:pPr>
      <w:r w:rsidRPr="00D575FA">
        <w:rPr>
          <w:rFonts w:cs="Arial"/>
          <w:b/>
          <w:bCs/>
          <w:color w:val="FFFFFF"/>
          <w:szCs w:val="22"/>
        </w:rPr>
        <w:t>Key responsibilities</w:t>
      </w:r>
    </w:p>
    <w:p w:rsidR="00257D7E" w:rsidRPr="00D575FA" w:rsidRDefault="00257D7E" w:rsidP="00DE5B37">
      <w:pPr>
        <w:tabs>
          <w:tab w:val="left" w:pos="2340"/>
        </w:tabs>
        <w:jc w:val="both"/>
        <w:rPr>
          <w:rFonts w:cs="Arial"/>
          <w:szCs w:val="22"/>
        </w:rPr>
      </w:pPr>
    </w:p>
    <w:p w:rsidR="00A61B48" w:rsidRPr="00D575FA" w:rsidRDefault="00A61B48" w:rsidP="00A61B48">
      <w:pPr>
        <w:pBdr>
          <w:top w:val="nil"/>
          <w:left w:val="nil"/>
          <w:bottom w:val="nil"/>
          <w:right w:val="nil"/>
          <w:between w:val="nil"/>
        </w:pBdr>
        <w:jc w:val="both"/>
        <w:rPr>
          <w:rFonts w:eastAsia="Calibri" w:cs="Arial"/>
          <w:color w:val="000000"/>
          <w:szCs w:val="22"/>
        </w:rPr>
      </w:pPr>
      <w:r w:rsidRPr="00D575FA">
        <w:rPr>
          <w:rFonts w:eastAsia="Calibri" w:cs="Arial"/>
          <w:color w:val="000000"/>
          <w:szCs w:val="22"/>
        </w:rPr>
        <w:t xml:space="preserve">Working with the </w:t>
      </w:r>
      <w:r w:rsidR="00BA16CE">
        <w:rPr>
          <w:rFonts w:eastAsia="Arial" w:cs="Arial"/>
          <w:color w:val="000000"/>
          <w:szCs w:val="22"/>
        </w:rPr>
        <w:t>Fundraising Manager</w:t>
      </w:r>
      <w:r w:rsidRPr="00D575FA">
        <w:rPr>
          <w:rFonts w:eastAsia="Calibri" w:cs="Arial"/>
          <w:color w:val="000000"/>
          <w:szCs w:val="22"/>
        </w:rPr>
        <w:t xml:space="preserve"> to develop and lead on both internal and external communications, ensuring all Sparkle supporters / stakeholders are fully briefed and aware of all Sparkle activities. </w:t>
      </w:r>
    </w:p>
    <w:p w:rsidR="00A61B48" w:rsidRPr="00D575FA" w:rsidRDefault="00A61B48" w:rsidP="00A61B48">
      <w:pPr>
        <w:pBdr>
          <w:top w:val="nil"/>
          <w:left w:val="nil"/>
          <w:bottom w:val="nil"/>
          <w:right w:val="nil"/>
          <w:between w:val="nil"/>
        </w:pBdr>
        <w:jc w:val="both"/>
        <w:rPr>
          <w:rFonts w:eastAsia="Calibri" w:cs="Arial"/>
          <w:color w:val="000000"/>
          <w:szCs w:val="22"/>
        </w:rPr>
      </w:pPr>
    </w:p>
    <w:p w:rsidR="00A61B48" w:rsidRPr="00946D05" w:rsidRDefault="00A61B48" w:rsidP="00A61B48">
      <w:pPr>
        <w:pBdr>
          <w:top w:val="nil"/>
          <w:left w:val="nil"/>
          <w:bottom w:val="nil"/>
          <w:right w:val="nil"/>
          <w:between w:val="nil"/>
        </w:pBdr>
        <w:jc w:val="both"/>
        <w:rPr>
          <w:rFonts w:eastAsia="Calibri" w:cs="Arial"/>
          <w:szCs w:val="22"/>
        </w:rPr>
      </w:pPr>
      <w:r w:rsidRPr="00946D05">
        <w:rPr>
          <w:rFonts w:eastAsia="Calibri" w:cs="Arial"/>
          <w:szCs w:val="22"/>
        </w:rPr>
        <w:t>Responsible for ensuring that we have innovative marketing, campaign and fundraising materials, designing promotional and fundraising packs in line with the charity’s brand.</w:t>
      </w:r>
    </w:p>
    <w:p w:rsidR="00A61B48" w:rsidRPr="00946D05" w:rsidRDefault="00A61B48" w:rsidP="00A61B48">
      <w:pPr>
        <w:pBdr>
          <w:top w:val="nil"/>
          <w:left w:val="nil"/>
          <w:bottom w:val="nil"/>
          <w:right w:val="nil"/>
          <w:between w:val="nil"/>
        </w:pBdr>
        <w:jc w:val="both"/>
        <w:rPr>
          <w:rFonts w:eastAsia="Calibri" w:cs="Arial"/>
          <w:szCs w:val="22"/>
        </w:rPr>
      </w:pPr>
    </w:p>
    <w:p w:rsidR="00A61B48" w:rsidRPr="00946D05" w:rsidRDefault="00A61B48" w:rsidP="00A61B48">
      <w:pPr>
        <w:pBdr>
          <w:top w:val="nil"/>
          <w:left w:val="nil"/>
          <w:bottom w:val="nil"/>
          <w:right w:val="nil"/>
          <w:between w:val="nil"/>
        </w:pBdr>
        <w:jc w:val="both"/>
        <w:rPr>
          <w:rFonts w:eastAsia="Calibri" w:cs="Arial"/>
          <w:szCs w:val="22"/>
        </w:rPr>
      </w:pPr>
      <w:r w:rsidRPr="00946D05">
        <w:rPr>
          <w:rFonts w:eastAsia="Calibri" w:cs="Arial"/>
          <w:szCs w:val="22"/>
        </w:rPr>
        <w:t xml:space="preserve">Responsible for reaching out, maintaining and creating website articles, press releases and social media posts ensuring they are accurate, up to date, exciting, interactive, engaging and of high quality. </w:t>
      </w:r>
    </w:p>
    <w:p w:rsidR="00A61B48" w:rsidRPr="00D575FA" w:rsidRDefault="00A61B48" w:rsidP="00A61B48">
      <w:pPr>
        <w:pBdr>
          <w:top w:val="nil"/>
          <w:left w:val="nil"/>
          <w:bottom w:val="nil"/>
          <w:right w:val="nil"/>
          <w:between w:val="nil"/>
        </w:pBdr>
        <w:jc w:val="both"/>
        <w:rPr>
          <w:rFonts w:eastAsia="Calibri" w:cs="Arial"/>
          <w:color w:val="000000"/>
          <w:szCs w:val="22"/>
        </w:rPr>
      </w:pPr>
    </w:p>
    <w:p w:rsidR="00A61B48" w:rsidRPr="00D575FA" w:rsidRDefault="00A61B48" w:rsidP="00A61B48">
      <w:pPr>
        <w:pBdr>
          <w:top w:val="nil"/>
          <w:left w:val="nil"/>
          <w:bottom w:val="nil"/>
          <w:right w:val="nil"/>
          <w:between w:val="nil"/>
        </w:pBdr>
        <w:jc w:val="both"/>
        <w:rPr>
          <w:rFonts w:eastAsia="Calibri" w:cs="Arial"/>
          <w:color w:val="000000"/>
          <w:szCs w:val="22"/>
        </w:rPr>
      </w:pPr>
      <w:r w:rsidRPr="00D575FA">
        <w:rPr>
          <w:rFonts w:eastAsia="Calibri" w:cs="Arial"/>
          <w:color w:val="000000"/>
          <w:szCs w:val="22"/>
        </w:rPr>
        <w:t>Developing relationships with local media outlets including, radio, newspaper, magazine and advertising agencies to help increase Sparkle’s profile within the local community.</w:t>
      </w:r>
    </w:p>
    <w:p w:rsidR="00A61B48" w:rsidRPr="00D575FA" w:rsidRDefault="00A61B48" w:rsidP="00A61B48">
      <w:pPr>
        <w:pBdr>
          <w:top w:val="nil"/>
          <w:left w:val="nil"/>
          <w:bottom w:val="nil"/>
          <w:right w:val="nil"/>
          <w:between w:val="nil"/>
        </w:pBdr>
        <w:jc w:val="both"/>
        <w:rPr>
          <w:rFonts w:eastAsia="Calibri" w:cs="Arial"/>
          <w:color w:val="000000"/>
          <w:szCs w:val="22"/>
          <w:highlight w:val="yellow"/>
        </w:rPr>
      </w:pPr>
    </w:p>
    <w:p w:rsidR="00A61B48" w:rsidRPr="00D575FA" w:rsidRDefault="00A61B48" w:rsidP="00FA38BB">
      <w:pPr>
        <w:jc w:val="both"/>
        <w:rPr>
          <w:rFonts w:cs="Arial"/>
          <w:szCs w:val="22"/>
        </w:rPr>
      </w:pPr>
      <w:r w:rsidRPr="00D575FA">
        <w:rPr>
          <w:rFonts w:cs="Arial"/>
          <w:szCs w:val="22"/>
        </w:rPr>
        <w:t>Develop and grow the charity’s social media channels by planning, sourcing, generating and publishing engaging content including text, images, video and audio.</w:t>
      </w:r>
    </w:p>
    <w:p w:rsidR="00A61B48" w:rsidRPr="00D575FA" w:rsidRDefault="00A61B48" w:rsidP="00FA38BB">
      <w:pPr>
        <w:pBdr>
          <w:top w:val="nil"/>
          <w:left w:val="nil"/>
          <w:bottom w:val="nil"/>
          <w:right w:val="nil"/>
          <w:between w:val="nil"/>
        </w:pBdr>
        <w:jc w:val="both"/>
        <w:rPr>
          <w:rFonts w:eastAsia="Calibri" w:cs="Arial"/>
          <w:color w:val="000000"/>
          <w:szCs w:val="22"/>
        </w:rPr>
      </w:pPr>
    </w:p>
    <w:p w:rsidR="00A61B48" w:rsidRPr="00946D05" w:rsidRDefault="00A61B48" w:rsidP="00FA38BB">
      <w:pPr>
        <w:pBdr>
          <w:top w:val="nil"/>
          <w:left w:val="nil"/>
          <w:bottom w:val="nil"/>
          <w:right w:val="nil"/>
          <w:between w:val="nil"/>
        </w:pBdr>
        <w:jc w:val="both"/>
        <w:rPr>
          <w:rFonts w:eastAsia="Calibri" w:cs="Arial"/>
          <w:szCs w:val="22"/>
        </w:rPr>
      </w:pPr>
      <w:r w:rsidRPr="00946D05">
        <w:rPr>
          <w:rFonts w:eastAsia="Calibri" w:cs="Arial"/>
          <w:szCs w:val="22"/>
        </w:rPr>
        <w:t>Managing the quarterly Sparkle fundraising newsletter, aimed at both internal and external stakeholders, sourcing and compiling stories, writing and editing content and ensuring distribution.</w:t>
      </w:r>
    </w:p>
    <w:p w:rsidR="00A61B48" w:rsidRPr="00D575FA" w:rsidRDefault="00A61B48" w:rsidP="00A61B48">
      <w:pPr>
        <w:pBdr>
          <w:top w:val="nil"/>
          <w:left w:val="nil"/>
          <w:bottom w:val="nil"/>
          <w:right w:val="nil"/>
          <w:between w:val="nil"/>
        </w:pBdr>
        <w:jc w:val="both"/>
        <w:rPr>
          <w:rFonts w:eastAsia="Calibri" w:cs="Arial"/>
          <w:color w:val="000000"/>
          <w:szCs w:val="22"/>
        </w:rPr>
      </w:pPr>
    </w:p>
    <w:p w:rsidR="00A61B48" w:rsidRDefault="00A61B48" w:rsidP="00A61B48">
      <w:pPr>
        <w:pBdr>
          <w:top w:val="nil"/>
          <w:left w:val="nil"/>
          <w:bottom w:val="nil"/>
          <w:right w:val="nil"/>
          <w:between w:val="nil"/>
        </w:pBdr>
        <w:jc w:val="both"/>
        <w:rPr>
          <w:rFonts w:eastAsia="Arial" w:cs="Arial"/>
          <w:color w:val="000000"/>
          <w:szCs w:val="22"/>
        </w:rPr>
      </w:pPr>
      <w:r w:rsidRPr="00D575FA">
        <w:rPr>
          <w:rFonts w:eastAsia="Arial" w:cs="Arial"/>
          <w:color w:val="000000"/>
          <w:szCs w:val="22"/>
        </w:rPr>
        <w:t xml:space="preserve">Working with the </w:t>
      </w:r>
      <w:r w:rsidR="00BA16CE">
        <w:rPr>
          <w:rFonts w:eastAsia="Arial" w:cs="Arial"/>
          <w:color w:val="000000"/>
          <w:szCs w:val="22"/>
        </w:rPr>
        <w:t xml:space="preserve">Fundraising Manager </w:t>
      </w:r>
      <w:r w:rsidRPr="00D575FA">
        <w:rPr>
          <w:rFonts w:eastAsia="Arial" w:cs="Arial"/>
          <w:color w:val="000000"/>
          <w:szCs w:val="22"/>
        </w:rPr>
        <w:t xml:space="preserve">to identify, promote and deliver fundraising initiatives, activities and campaigns to engage individuals, </w:t>
      </w:r>
      <w:r w:rsidR="00A10C94">
        <w:rPr>
          <w:rFonts w:eastAsia="Arial" w:cs="Arial"/>
          <w:color w:val="000000"/>
          <w:szCs w:val="22"/>
        </w:rPr>
        <w:t xml:space="preserve">community </w:t>
      </w:r>
      <w:r w:rsidRPr="00D575FA">
        <w:rPr>
          <w:rFonts w:eastAsia="Arial" w:cs="Arial"/>
          <w:color w:val="000000"/>
          <w:szCs w:val="22"/>
        </w:rPr>
        <w:t xml:space="preserve">groups and </w:t>
      </w:r>
      <w:r w:rsidR="00A10C94">
        <w:rPr>
          <w:rFonts w:eastAsia="Arial" w:cs="Arial"/>
          <w:color w:val="000000"/>
          <w:szCs w:val="22"/>
        </w:rPr>
        <w:t>local businesses</w:t>
      </w:r>
      <w:r w:rsidRPr="00D575FA">
        <w:rPr>
          <w:rFonts w:eastAsia="Arial" w:cs="Arial"/>
          <w:color w:val="000000"/>
          <w:szCs w:val="22"/>
        </w:rPr>
        <w:t>.</w:t>
      </w:r>
    </w:p>
    <w:p w:rsidR="00A61B48" w:rsidRPr="00D575FA" w:rsidRDefault="00A61B48" w:rsidP="00A61B48">
      <w:pPr>
        <w:pBdr>
          <w:top w:val="nil"/>
          <w:left w:val="nil"/>
          <w:bottom w:val="nil"/>
          <w:right w:val="nil"/>
          <w:between w:val="nil"/>
        </w:pBdr>
        <w:jc w:val="both"/>
        <w:rPr>
          <w:rFonts w:eastAsia="Arial" w:cs="Arial"/>
          <w:color w:val="000000"/>
          <w:szCs w:val="22"/>
        </w:rPr>
      </w:pPr>
    </w:p>
    <w:p w:rsidR="00A61B48" w:rsidRPr="00946D05" w:rsidRDefault="00A61B48" w:rsidP="00A61B48">
      <w:pPr>
        <w:pBdr>
          <w:top w:val="nil"/>
          <w:left w:val="nil"/>
          <w:bottom w:val="nil"/>
          <w:right w:val="nil"/>
          <w:between w:val="nil"/>
        </w:pBdr>
        <w:jc w:val="both"/>
        <w:rPr>
          <w:rFonts w:eastAsia="Arimo" w:cs="Arial"/>
          <w:szCs w:val="22"/>
        </w:rPr>
      </w:pPr>
      <w:r w:rsidRPr="00946D05">
        <w:rPr>
          <w:rFonts w:eastAsia="Arial" w:cs="Arial"/>
          <w:szCs w:val="22"/>
        </w:rPr>
        <w:t>Ensuring that all Sparkle printed media is up to date, accurate and consistent with Sparkle brand guidelines.</w:t>
      </w:r>
    </w:p>
    <w:p w:rsidR="00A61B48" w:rsidRPr="00946D05" w:rsidRDefault="00A61B48" w:rsidP="00A61B48">
      <w:pPr>
        <w:pBdr>
          <w:top w:val="nil"/>
          <w:left w:val="nil"/>
          <w:bottom w:val="nil"/>
          <w:right w:val="nil"/>
          <w:between w:val="nil"/>
        </w:pBdr>
        <w:jc w:val="both"/>
        <w:rPr>
          <w:rFonts w:eastAsia="Calibri" w:cs="Arial"/>
          <w:szCs w:val="22"/>
        </w:rPr>
      </w:pPr>
    </w:p>
    <w:p w:rsidR="00A61B48" w:rsidRPr="00946D05" w:rsidRDefault="00A61B48" w:rsidP="00A61B48">
      <w:pPr>
        <w:pBdr>
          <w:top w:val="nil"/>
          <w:left w:val="nil"/>
          <w:bottom w:val="nil"/>
          <w:right w:val="nil"/>
          <w:between w:val="nil"/>
        </w:pBdr>
        <w:jc w:val="both"/>
        <w:rPr>
          <w:rFonts w:eastAsia="Calibri" w:cs="Arial"/>
          <w:szCs w:val="22"/>
        </w:rPr>
      </w:pPr>
      <w:r w:rsidRPr="00946D05">
        <w:rPr>
          <w:rFonts w:eastAsia="Calibri" w:cs="Arial"/>
          <w:szCs w:val="22"/>
        </w:rPr>
        <w:t>Daily monitoring of Sparkle’s social media messages and external inboxes, engaging, responding and forwarding information expediently.</w:t>
      </w:r>
    </w:p>
    <w:p w:rsidR="00A61B48" w:rsidRPr="00946D05" w:rsidRDefault="00A61B48" w:rsidP="00A61B48">
      <w:pPr>
        <w:pBdr>
          <w:top w:val="nil"/>
          <w:left w:val="nil"/>
          <w:bottom w:val="nil"/>
          <w:right w:val="nil"/>
          <w:between w:val="nil"/>
        </w:pBdr>
        <w:jc w:val="both"/>
        <w:rPr>
          <w:rFonts w:eastAsia="Calibri" w:cs="Arial"/>
          <w:szCs w:val="22"/>
        </w:rPr>
      </w:pPr>
    </w:p>
    <w:p w:rsidR="00A61B48" w:rsidRPr="00946D05" w:rsidRDefault="00A61B48" w:rsidP="00A61B48">
      <w:pPr>
        <w:autoSpaceDE w:val="0"/>
        <w:autoSpaceDN w:val="0"/>
        <w:adjustRightInd w:val="0"/>
        <w:jc w:val="both"/>
        <w:rPr>
          <w:rFonts w:eastAsia="Calibri" w:cs="Arial"/>
          <w:szCs w:val="22"/>
        </w:rPr>
      </w:pPr>
      <w:r w:rsidRPr="00946D05">
        <w:rPr>
          <w:rFonts w:eastAsia="Calibri" w:cs="Arial"/>
          <w:szCs w:val="22"/>
        </w:rPr>
        <w:t xml:space="preserve">Working collaboratively with the </w:t>
      </w:r>
      <w:r w:rsidR="00BA16CE">
        <w:rPr>
          <w:rFonts w:eastAsia="Arial" w:cs="Arial"/>
          <w:szCs w:val="22"/>
        </w:rPr>
        <w:t>Fundraising Manager</w:t>
      </w:r>
      <w:r w:rsidR="00021D67" w:rsidRPr="00946D05">
        <w:rPr>
          <w:rFonts w:eastAsia="Calibri" w:cs="Arial"/>
          <w:szCs w:val="22"/>
        </w:rPr>
        <w:t xml:space="preserve"> </w:t>
      </w:r>
      <w:r w:rsidRPr="00946D05">
        <w:rPr>
          <w:rFonts w:eastAsia="Calibri" w:cs="Arial"/>
          <w:szCs w:val="22"/>
        </w:rPr>
        <w:t xml:space="preserve">to identify and recruit Ambassadors and celebrity Patrons. </w:t>
      </w:r>
    </w:p>
    <w:p w:rsidR="00A61B48" w:rsidRPr="00946D05" w:rsidRDefault="00A61B48" w:rsidP="00A61B48">
      <w:pPr>
        <w:autoSpaceDE w:val="0"/>
        <w:autoSpaceDN w:val="0"/>
        <w:adjustRightInd w:val="0"/>
        <w:jc w:val="both"/>
        <w:rPr>
          <w:rFonts w:eastAsia="Calibri" w:cs="Arial"/>
          <w:szCs w:val="22"/>
        </w:rPr>
      </w:pPr>
    </w:p>
    <w:p w:rsidR="00A61B48" w:rsidRPr="00946D05" w:rsidRDefault="00A61B48" w:rsidP="00A61B48">
      <w:pPr>
        <w:pBdr>
          <w:top w:val="nil"/>
          <w:left w:val="nil"/>
          <w:bottom w:val="nil"/>
          <w:right w:val="nil"/>
          <w:between w:val="nil"/>
        </w:pBdr>
        <w:jc w:val="both"/>
        <w:rPr>
          <w:rFonts w:eastAsia="Calibri" w:cs="Arial"/>
          <w:szCs w:val="22"/>
        </w:rPr>
      </w:pPr>
      <w:r w:rsidRPr="00946D05">
        <w:rPr>
          <w:rFonts w:eastAsia="Calibri" w:cs="Arial"/>
          <w:szCs w:val="22"/>
        </w:rPr>
        <w:t>Work alongside the</w:t>
      </w:r>
      <w:r w:rsidR="00021D67" w:rsidRPr="00946D05">
        <w:rPr>
          <w:rFonts w:eastAsia="Arial" w:cs="Arial"/>
          <w:szCs w:val="22"/>
        </w:rPr>
        <w:t xml:space="preserve"> </w:t>
      </w:r>
      <w:r w:rsidR="00BA16CE">
        <w:rPr>
          <w:rFonts w:eastAsia="Arial" w:cs="Arial"/>
          <w:szCs w:val="22"/>
        </w:rPr>
        <w:t>Fundraising Manager</w:t>
      </w:r>
      <w:r w:rsidRPr="00946D05">
        <w:rPr>
          <w:rFonts w:eastAsia="Calibri" w:cs="Arial"/>
          <w:szCs w:val="22"/>
        </w:rPr>
        <w:t>, and automate meaningful and engaging supporter journey communications to increase engagement.</w:t>
      </w:r>
    </w:p>
    <w:p w:rsidR="00A61B48" w:rsidRPr="00946D05" w:rsidRDefault="00A61B48" w:rsidP="00A61B48">
      <w:pPr>
        <w:pBdr>
          <w:top w:val="nil"/>
          <w:left w:val="nil"/>
          <w:bottom w:val="nil"/>
          <w:right w:val="nil"/>
          <w:between w:val="nil"/>
        </w:pBdr>
        <w:jc w:val="both"/>
        <w:rPr>
          <w:rFonts w:eastAsia="Calibri" w:cs="Arial"/>
          <w:szCs w:val="22"/>
        </w:rPr>
      </w:pPr>
    </w:p>
    <w:p w:rsidR="00A61B48" w:rsidRPr="00946D05" w:rsidRDefault="00A61B48" w:rsidP="00A61B48">
      <w:pPr>
        <w:pBdr>
          <w:top w:val="nil"/>
          <w:left w:val="nil"/>
          <w:bottom w:val="nil"/>
          <w:right w:val="nil"/>
          <w:between w:val="nil"/>
        </w:pBdr>
        <w:jc w:val="both"/>
        <w:rPr>
          <w:rFonts w:eastAsia="Calibri" w:cs="Arial"/>
          <w:szCs w:val="22"/>
        </w:rPr>
      </w:pPr>
      <w:r w:rsidRPr="00946D05">
        <w:rPr>
          <w:rFonts w:eastAsia="Calibri" w:cs="Arial"/>
          <w:szCs w:val="22"/>
        </w:rPr>
        <w:t>Review our internal stakeholder communications, making suggestions for improvements in this areas.</w:t>
      </w:r>
    </w:p>
    <w:p w:rsidR="00DE5B37" w:rsidRPr="00D575FA" w:rsidRDefault="00DE5B37" w:rsidP="00DE5B37">
      <w:pPr>
        <w:jc w:val="both"/>
        <w:rPr>
          <w:rFonts w:cs="Arial"/>
          <w:b/>
          <w:szCs w:val="22"/>
        </w:rPr>
      </w:pPr>
    </w:p>
    <w:p w:rsidR="00A61B48" w:rsidRPr="00D575FA" w:rsidRDefault="00A61B48" w:rsidP="00A61B48">
      <w:pPr>
        <w:shd w:val="clear" w:color="auto" w:fill="7030A0"/>
        <w:autoSpaceDE w:val="0"/>
        <w:adjustRightInd w:val="0"/>
        <w:ind w:left="426" w:hanging="425"/>
        <w:jc w:val="both"/>
        <w:rPr>
          <w:rFonts w:cs="Arial"/>
          <w:b/>
          <w:bCs/>
          <w:color w:val="FFFFFF"/>
          <w:szCs w:val="22"/>
        </w:rPr>
      </w:pPr>
      <w:r w:rsidRPr="00D575FA">
        <w:rPr>
          <w:rFonts w:cs="Arial"/>
          <w:b/>
          <w:bCs/>
          <w:color w:val="FFFFFF"/>
          <w:szCs w:val="22"/>
        </w:rPr>
        <w:t>Fundraising &amp; events responsibilities</w:t>
      </w:r>
    </w:p>
    <w:p w:rsidR="00A61B48" w:rsidRPr="00D575FA" w:rsidRDefault="00A61B48" w:rsidP="00A61B48">
      <w:pPr>
        <w:pBdr>
          <w:top w:val="nil"/>
          <w:left w:val="nil"/>
          <w:bottom w:val="nil"/>
          <w:right w:val="nil"/>
          <w:between w:val="nil"/>
        </w:pBdr>
        <w:jc w:val="both"/>
        <w:rPr>
          <w:rFonts w:eastAsia="Calibri" w:cs="Arial"/>
          <w:color w:val="000000"/>
          <w:szCs w:val="22"/>
        </w:rPr>
      </w:pPr>
      <w:r w:rsidRPr="00D575FA">
        <w:rPr>
          <w:rFonts w:eastAsia="Arial" w:cs="Arial"/>
          <w:color w:val="000000"/>
          <w:szCs w:val="22"/>
        </w:rPr>
        <w:t>Responsibility for supporting the delivery of the Sparkle fundraising and events strategy.</w:t>
      </w:r>
      <w:r w:rsidRPr="00D575FA">
        <w:rPr>
          <w:rFonts w:eastAsia="Calibri" w:cs="Arial"/>
          <w:color w:val="000000"/>
          <w:szCs w:val="22"/>
        </w:rPr>
        <w:t xml:space="preserve"> </w:t>
      </w:r>
    </w:p>
    <w:p w:rsidR="00A61B48" w:rsidRPr="00946D05" w:rsidRDefault="00A61B48" w:rsidP="00A61B48">
      <w:pPr>
        <w:pBdr>
          <w:top w:val="nil"/>
          <w:left w:val="nil"/>
          <w:bottom w:val="nil"/>
          <w:right w:val="nil"/>
          <w:between w:val="nil"/>
        </w:pBdr>
        <w:jc w:val="both"/>
        <w:rPr>
          <w:rFonts w:eastAsia="Calibri" w:cs="Arial"/>
          <w:szCs w:val="22"/>
        </w:rPr>
      </w:pPr>
    </w:p>
    <w:p w:rsidR="00A61B48" w:rsidRPr="00946D05" w:rsidRDefault="00A61B48" w:rsidP="00A61B48">
      <w:pPr>
        <w:pBdr>
          <w:top w:val="nil"/>
          <w:left w:val="nil"/>
          <w:bottom w:val="nil"/>
          <w:right w:val="nil"/>
          <w:between w:val="nil"/>
        </w:pBdr>
        <w:jc w:val="both"/>
        <w:rPr>
          <w:rFonts w:eastAsia="Calibri" w:cs="Arial"/>
          <w:szCs w:val="22"/>
        </w:rPr>
      </w:pPr>
      <w:r w:rsidRPr="00946D05">
        <w:rPr>
          <w:rFonts w:eastAsia="Calibri" w:cs="Arial"/>
          <w:szCs w:val="22"/>
        </w:rPr>
        <w:t>Responsible for the delivery of Sparkle family events, for example, Family Fun days, Summer Fete, Halloween disco and Christmas party.</w:t>
      </w:r>
    </w:p>
    <w:p w:rsidR="00A61B48" w:rsidRPr="00D575FA" w:rsidRDefault="00A61B48" w:rsidP="00A61B48">
      <w:pPr>
        <w:pBdr>
          <w:top w:val="nil"/>
          <w:left w:val="nil"/>
          <w:bottom w:val="nil"/>
          <w:right w:val="nil"/>
          <w:between w:val="nil"/>
        </w:pBdr>
        <w:jc w:val="both"/>
        <w:rPr>
          <w:rFonts w:eastAsia="Arial" w:cs="Arial"/>
          <w:color w:val="000000"/>
          <w:szCs w:val="22"/>
        </w:rPr>
      </w:pPr>
    </w:p>
    <w:p w:rsidR="00A61B48" w:rsidRPr="00946D05" w:rsidRDefault="00A61B48" w:rsidP="00A61B48">
      <w:pPr>
        <w:autoSpaceDE w:val="0"/>
        <w:autoSpaceDN w:val="0"/>
        <w:adjustRightInd w:val="0"/>
        <w:jc w:val="both"/>
        <w:rPr>
          <w:rFonts w:eastAsia="Calibri" w:cs="Arial"/>
          <w:color w:val="000000"/>
          <w:szCs w:val="22"/>
        </w:rPr>
      </w:pPr>
      <w:r w:rsidRPr="00946D05">
        <w:rPr>
          <w:rFonts w:eastAsia="Calibri" w:cs="Arial"/>
          <w:color w:val="000000"/>
          <w:szCs w:val="22"/>
        </w:rPr>
        <w:t xml:space="preserve">Assist the </w:t>
      </w:r>
      <w:r w:rsidR="00BA16CE">
        <w:rPr>
          <w:rFonts w:eastAsia="Arial" w:cs="Arial"/>
          <w:color w:val="000000"/>
          <w:szCs w:val="22"/>
        </w:rPr>
        <w:t>Fundraising</w:t>
      </w:r>
      <w:r w:rsidR="00021D67" w:rsidRPr="008766C3">
        <w:rPr>
          <w:rFonts w:eastAsia="Arial" w:cs="Arial"/>
          <w:color w:val="000000"/>
          <w:szCs w:val="22"/>
        </w:rPr>
        <w:t xml:space="preserve"> Manager</w:t>
      </w:r>
      <w:r w:rsidR="00021D67" w:rsidRPr="00946D05">
        <w:rPr>
          <w:rFonts w:eastAsia="Calibri" w:cs="Arial"/>
          <w:color w:val="000000"/>
          <w:szCs w:val="22"/>
        </w:rPr>
        <w:t xml:space="preserve"> </w:t>
      </w:r>
      <w:r w:rsidRPr="00946D05">
        <w:rPr>
          <w:rFonts w:eastAsia="Calibri" w:cs="Arial"/>
          <w:color w:val="000000"/>
          <w:szCs w:val="22"/>
        </w:rPr>
        <w:t>in ensuring that all fundraising and events are measured, recorded, and reported upon.</w:t>
      </w:r>
      <w:r w:rsidR="00B10F07" w:rsidRPr="004D4742">
        <w:rPr>
          <w:rFonts w:eastAsia="Calibri" w:cs="Arial"/>
          <w:color w:val="000000"/>
          <w:szCs w:val="22"/>
        </w:rPr>
        <w:t xml:space="preserve"> </w:t>
      </w:r>
    </w:p>
    <w:p w:rsidR="00A61B48" w:rsidRPr="00D575FA" w:rsidRDefault="00A61B48" w:rsidP="008766C3">
      <w:pPr>
        <w:pBdr>
          <w:top w:val="nil"/>
          <w:left w:val="nil"/>
          <w:bottom w:val="nil"/>
          <w:right w:val="nil"/>
          <w:between w:val="nil"/>
        </w:pBdr>
        <w:jc w:val="both"/>
        <w:rPr>
          <w:rFonts w:eastAsia="Calibri" w:cs="Arial"/>
          <w:color w:val="000000"/>
          <w:szCs w:val="22"/>
        </w:rPr>
      </w:pPr>
    </w:p>
    <w:p w:rsidR="00A61B48" w:rsidRPr="00D575FA" w:rsidRDefault="00A61B48">
      <w:pPr>
        <w:pBdr>
          <w:top w:val="nil"/>
          <w:left w:val="nil"/>
          <w:bottom w:val="nil"/>
          <w:right w:val="nil"/>
          <w:between w:val="nil"/>
        </w:pBdr>
        <w:jc w:val="both"/>
        <w:rPr>
          <w:rFonts w:eastAsia="Calibri" w:cs="Arial"/>
          <w:color w:val="000000"/>
          <w:szCs w:val="22"/>
        </w:rPr>
      </w:pPr>
      <w:r w:rsidRPr="00D575FA">
        <w:rPr>
          <w:rFonts w:eastAsia="Arimo" w:cs="Arial"/>
          <w:color w:val="000000"/>
          <w:szCs w:val="22"/>
        </w:rPr>
        <w:t>Develop and maintain excellent relationships with key partners and contributors</w:t>
      </w:r>
      <w:r w:rsidRPr="00D575FA">
        <w:rPr>
          <w:rFonts w:eastAsia="Calibri" w:cs="Arial"/>
          <w:color w:val="000000"/>
          <w:szCs w:val="22"/>
        </w:rPr>
        <w:t xml:space="preserve"> providing exemplary supporter care to ensure a long term commitment to Sparkle.</w:t>
      </w:r>
    </w:p>
    <w:p w:rsidR="00A61B48" w:rsidRPr="00D575FA" w:rsidRDefault="00A61B48" w:rsidP="00A61B48">
      <w:pPr>
        <w:autoSpaceDE w:val="0"/>
        <w:autoSpaceDN w:val="0"/>
        <w:adjustRightInd w:val="0"/>
        <w:jc w:val="both"/>
        <w:rPr>
          <w:rFonts w:eastAsia="Arimo" w:cs="Arial"/>
          <w:color w:val="000000"/>
          <w:szCs w:val="22"/>
        </w:rPr>
      </w:pPr>
    </w:p>
    <w:p w:rsidR="00A61B48" w:rsidRPr="00D575FA" w:rsidRDefault="00A61B48" w:rsidP="00A61B48">
      <w:pPr>
        <w:pBdr>
          <w:top w:val="nil"/>
          <w:left w:val="nil"/>
          <w:bottom w:val="nil"/>
          <w:right w:val="nil"/>
          <w:between w:val="nil"/>
        </w:pBdr>
        <w:jc w:val="both"/>
        <w:rPr>
          <w:rFonts w:eastAsia="Arimo" w:cs="Arial"/>
          <w:color w:val="000000"/>
          <w:szCs w:val="22"/>
        </w:rPr>
      </w:pPr>
      <w:r w:rsidRPr="00D575FA">
        <w:rPr>
          <w:rFonts w:eastAsia="Arial" w:cs="Arial"/>
          <w:color w:val="000000"/>
          <w:szCs w:val="22"/>
        </w:rPr>
        <w:t>Identification of opportunities to raise awareness of Sparkle, including giving talks, attending local events, cheque presentations and networking events.</w:t>
      </w:r>
    </w:p>
    <w:p w:rsidR="00A61B48" w:rsidRPr="00D575FA" w:rsidRDefault="00A61B48" w:rsidP="00A61B48">
      <w:pPr>
        <w:pBdr>
          <w:top w:val="nil"/>
          <w:left w:val="nil"/>
          <w:bottom w:val="nil"/>
          <w:right w:val="nil"/>
          <w:between w:val="nil"/>
        </w:pBdr>
        <w:jc w:val="both"/>
        <w:rPr>
          <w:rFonts w:eastAsia="Arimo" w:cs="Arial"/>
          <w:color w:val="000000"/>
          <w:szCs w:val="22"/>
        </w:rPr>
      </w:pPr>
    </w:p>
    <w:p w:rsidR="00A61B48" w:rsidRPr="00D575FA" w:rsidRDefault="00A61B48" w:rsidP="00A61B48">
      <w:pPr>
        <w:pBdr>
          <w:top w:val="nil"/>
          <w:left w:val="nil"/>
          <w:bottom w:val="nil"/>
          <w:right w:val="nil"/>
          <w:between w:val="nil"/>
        </w:pBdr>
        <w:tabs>
          <w:tab w:val="left" w:pos="4004"/>
        </w:tabs>
        <w:jc w:val="both"/>
        <w:rPr>
          <w:rFonts w:eastAsia="Arimo" w:cs="Arial"/>
          <w:color w:val="000000"/>
          <w:szCs w:val="22"/>
        </w:rPr>
      </w:pPr>
      <w:r w:rsidRPr="00D575FA">
        <w:rPr>
          <w:rFonts w:eastAsia="Arimo" w:cs="Arial"/>
          <w:color w:val="000000"/>
          <w:szCs w:val="22"/>
        </w:rPr>
        <w:t xml:space="preserve">Managing workload, under the direction of the </w:t>
      </w:r>
      <w:r w:rsidR="00BA16CE">
        <w:rPr>
          <w:rFonts w:eastAsia="Arial" w:cs="Arial"/>
          <w:color w:val="000000"/>
          <w:szCs w:val="22"/>
        </w:rPr>
        <w:t>Fundraising Manager</w:t>
      </w:r>
      <w:r w:rsidRPr="00D575FA">
        <w:rPr>
          <w:rFonts w:eastAsia="Arimo" w:cs="Arial"/>
          <w:color w:val="000000"/>
          <w:szCs w:val="22"/>
        </w:rPr>
        <w:t>, prioritising and scheduling activities to meet deadlines for multiple tasks.</w:t>
      </w:r>
      <w:r w:rsidRPr="00D575FA">
        <w:rPr>
          <w:rFonts w:eastAsia="Arimo" w:cs="Arial"/>
          <w:color w:val="000000"/>
          <w:szCs w:val="22"/>
        </w:rPr>
        <w:tab/>
      </w:r>
    </w:p>
    <w:p w:rsidR="002B5D53" w:rsidRDefault="002B5D53" w:rsidP="00A61B48">
      <w:pPr>
        <w:jc w:val="both"/>
        <w:rPr>
          <w:rFonts w:eastAsia="Arial" w:cs="Arial"/>
          <w:szCs w:val="22"/>
        </w:rPr>
      </w:pPr>
    </w:p>
    <w:p w:rsidR="002B5D53" w:rsidRPr="00D575FA" w:rsidRDefault="002B5D53" w:rsidP="00A61B48">
      <w:pPr>
        <w:jc w:val="both"/>
        <w:rPr>
          <w:rFonts w:eastAsia="Arial" w:cs="Arial"/>
          <w:szCs w:val="22"/>
        </w:rPr>
      </w:pPr>
      <w:r>
        <w:rPr>
          <w:rFonts w:eastAsia="Arial" w:cs="Arial"/>
          <w:szCs w:val="22"/>
        </w:rPr>
        <w:t xml:space="preserve">An expectation of developing new marketing ideas/ opportunities, in conjunction with the </w:t>
      </w:r>
      <w:r w:rsidR="00BA16CE">
        <w:rPr>
          <w:rFonts w:eastAsia="Arial" w:cs="Arial"/>
          <w:color w:val="000000"/>
          <w:szCs w:val="22"/>
        </w:rPr>
        <w:t xml:space="preserve">Fundraising </w:t>
      </w:r>
      <w:r w:rsidR="00021D67">
        <w:rPr>
          <w:rFonts w:eastAsia="Arial" w:cs="Arial"/>
          <w:color w:val="000000"/>
          <w:szCs w:val="22"/>
        </w:rPr>
        <w:t>Manager</w:t>
      </w:r>
      <w:r>
        <w:rPr>
          <w:rFonts w:eastAsia="Arial" w:cs="Arial"/>
          <w:szCs w:val="22"/>
        </w:rPr>
        <w:t>, to reach a wider audience.</w:t>
      </w:r>
    </w:p>
    <w:p w:rsidR="00A61B48" w:rsidRPr="00D575FA" w:rsidRDefault="00A61B48" w:rsidP="00A61B48">
      <w:pPr>
        <w:jc w:val="both"/>
        <w:rPr>
          <w:rFonts w:eastAsia="Arial" w:cs="Arial"/>
          <w:szCs w:val="22"/>
        </w:rPr>
      </w:pPr>
    </w:p>
    <w:p w:rsidR="00A61B48" w:rsidRPr="00D575FA" w:rsidRDefault="00A61B48" w:rsidP="00A61B48">
      <w:pPr>
        <w:shd w:val="clear" w:color="auto" w:fill="7030A0"/>
        <w:autoSpaceDE w:val="0"/>
        <w:adjustRightInd w:val="0"/>
        <w:ind w:left="426" w:hanging="425"/>
        <w:jc w:val="both"/>
        <w:rPr>
          <w:rFonts w:cs="Arial"/>
          <w:b/>
          <w:bCs/>
          <w:color w:val="FFFFFF"/>
          <w:szCs w:val="22"/>
        </w:rPr>
      </w:pPr>
      <w:r w:rsidRPr="00D575FA">
        <w:rPr>
          <w:rFonts w:cs="Arial"/>
          <w:b/>
          <w:bCs/>
          <w:color w:val="FFFFFF"/>
          <w:szCs w:val="22"/>
        </w:rPr>
        <w:t>Administration responsibilities</w:t>
      </w:r>
    </w:p>
    <w:p w:rsidR="00A61B48" w:rsidRPr="00D575FA" w:rsidRDefault="00A61B48" w:rsidP="00A61B48">
      <w:pPr>
        <w:jc w:val="both"/>
        <w:rPr>
          <w:rFonts w:eastAsia="Arial" w:cs="Arial"/>
          <w:szCs w:val="22"/>
        </w:rPr>
      </w:pPr>
    </w:p>
    <w:p w:rsidR="00A61B48" w:rsidRPr="00D575FA" w:rsidRDefault="00A61B48" w:rsidP="00A61B48">
      <w:pPr>
        <w:pBdr>
          <w:top w:val="nil"/>
          <w:left w:val="nil"/>
          <w:bottom w:val="nil"/>
          <w:right w:val="nil"/>
          <w:between w:val="nil"/>
        </w:pBdr>
        <w:jc w:val="both"/>
        <w:rPr>
          <w:rFonts w:eastAsia="Arial" w:cs="Arial"/>
          <w:color w:val="000000"/>
          <w:szCs w:val="22"/>
        </w:rPr>
      </w:pPr>
      <w:r w:rsidRPr="00D575FA">
        <w:rPr>
          <w:rFonts w:eastAsia="Arial" w:cs="Arial"/>
          <w:color w:val="000000"/>
          <w:szCs w:val="22"/>
        </w:rPr>
        <w:t>Delivering and maintaining an effective administrative support function for all fundraising activities, including managing correspondence, organising and supporting meetings, data collation and reporting.</w:t>
      </w:r>
    </w:p>
    <w:p w:rsidR="00A61B48" w:rsidRPr="00D575FA" w:rsidRDefault="00A61B48" w:rsidP="00A61B48">
      <w:pPr>
        <w:pBdr>
          <w:top w:val="nil"/>
          <w:left w:val="nil"/>
          <w:bottom w:val="nil"/>
          <w:right w:val="nil"/>
          <w:between w:val="nil"/>
        </w:pBdr>
        <w:contextualSpacing/>
        <w:jc w:val="both"/>
        <w:rPr>
          <w:rFonts w:eastAsia="Arial" w:cs="Arial"/>
          <w:color w:val="000000"/>
          <w:szCs w:val="22"/>
        </w:rPr>
      </w:pPr>
    </w:p>
    <w:p w:rsidR="00A61B48" w:rsidRPr="00D575FA" w:rsidRDefault="00A61B48" w:rsidP="00A61B48">
      <w:pPr>
        <w:pBdr>
          <w:top w:val="nil"/>
          <w:left w:val="nil"/>
          <w:bottom w:val="nil"/>
          <w:right w:val="nil"/>
          <w:between w:val="nil"/>
        </w:pBdr>
        <w:contextualSpacing/>
        <w:jc w:val="both"/>
        <w:rPr>
          <w:rFonts w:eastAsia="Arial" w:cs="Arial"/>
          <w:color w:val="000000"/>
          <w:szCs w:val="22"/>
        </w:rPr>
      </w:pPr>
      <w:r w:rsidRPr="00D575FA">
        <w:rPr>
          <w:rFonts w:eastAsia="Arial" w:cs="Arial"/>
          <w:color w:val="000000"/>
          <w:szCs w:val="22"/>
        </w:rPr>
        <w:t xml:space="preserve">Ensure all monies/ donations received are recorded accurately and banked in a timely manner, in accordance with the Sparkle Financial Policy. </w:t>
      </w:r>
    </w:p>
    <w:p w:rsidR="00A61B48" w:rsidRPr="00D575FA" w:rsidRDefault="00A61B48" w:rsidP="00A61B48">
      <w:pPr>
        <w:pBdr>
          <w:top w:val="nil"/>
          <w:left w:val="nil"/>
          <w:bottom w:val="nil"/>
          <w:right w:val="nil"/>
          <w:between w:val="nil"/>
        </w:pBdr>
        <w:contextualSpacing/>
        <w:jc w:val="both"/>
        <w:rPr>
          <w:rFonts w:eastAsia="Arial" w:cs="Arial"/>
          <w:color w:val="000000"/>
          <w:szCs w:val="22"/>
        </w:rPr>
      </w:pPr>
    </w:p>
    <w:p w:rsidR="00A61B48" w:rsidRDefault="00A61B48" w:rsidP="00A61B48">
      <w:pPr>
        <w:pBdr>
          <w:top w:val="nil"/>
          <w:left w:val="nil"/>
          <w:bottom w:val="nil"/>
          <w:right w:val="nil"/>
          <w:between w:val="nil"/>
        </w:pBdr>
        <w:contextualSpacing/>
        <w:jc w:val="both"/>
        <w:rPr>
          <w:rFonts w:eastAsia="Arial" w:cs="Arial"/>
          <w:color w:val="000000"/>
          <w:szCs w:val="22"/>
        </w:rPr>
      </w:pPr>
      <w:r w:rsidRPr="00D575FA">
        <w:rPr>
          <w:rFonts w:eastAsia="Arial" w:cs="Arial"/>
          <w:color w:val="000000"/>
          <w:szCs w:val="22"/>
        </w:rPr>
        <w:t>Ensure that donation acknowledgment / thank you letters are sent expediently.</w:t>
      </w:r>
    </w:p>
    <w:p w:rsidR="00A10C94" w:rsidRDefault="00A10C94" w:rsidP="00A61B48">
      <w:pPr>
        <w:pBdr>
          <w:top w:val="nil"/>
          <w:left w:val="nil"/>
          <w:bottom w:val="nil"/>
          <w:right w:val="nil"/>
          <w:between w:val="nil"/>
        </w:pBdr>
        <w:contextualSpacing/>
        <w:jc w:val="both"/>
        <w:rPr>
          <w:rFonts w:eastAsia="Arial" w:cs="Arial"/>
          <w:color w:val="000000"/>
          <w:szCs w:val="22"/>
        </w:rPr>
      </w:pPr>
    </w:p>
    <w:p w:rsidR="002B5D53" w:rsidRPr="00D575FA" w:rsidRDefault="002B5D53" w:rsidP="00A61B48">
      <w:pPr>
        <w:pBdr>
          <w:top w:val="nil"/>
          <w:left w:val="nil"/>
          <w:bottom w:val="nil"/>
          <w:right w:val="nil"/>
          <w:between w:val="nil"/>
        </w:pBdr>
        <w:contextualSpacing/>
        <w:jc w:val="both"/>
        <w:rPr>
          <w:rFonts w:eastAsia="Arial" w:cs="Arial"/>
          <w:color w:val="000000"/>
          <w:szCs w:val="22"/>
        </w:rPr>
      </w:pPr>
      <w:r>
        <w:rPr>
          <w:rFonts w:eastAsia="Arial" w:cs="Arial"/>
          <w:color w:val="000000"/>
          <w:szCs w:val="22"/>
        </w:rPr>
        <w:t xml:space="preserve">Work with our supporter database to maintain relationships with donors, and reach out for upcoming events </w:t>
      </w:r>
      <w:proofErr w:type="spellStart"/>
      <w:r>
        <w:rPr>
          <w:rFonts w:eastAsia="Arial" w:cs="Arial"/>
          <w:color w:val="000000"/>
          <w:szCs w:val="22"/>
        </w:rPr>
        <w:t>etc</w:t>
      </w:r>
      <w:proofErr w:type="spellEnd"/>
    </w:p>
    <w:p w:rsidR="00A61B48" w:rsidRPr="00D575FA" w:rsidRDefault="00A61B48" w:rsidP="00A61B48">
      <w:pPr>
        <w:pBdr>
          <w:top w:val="nil"/>
          <w:left w:val="nil"/>
          <w:bottom w:val="nil"/>
          <w:right w:val="nil"/>
          <w:between w:val="nil"/>
        </w:pBdr>
        <w:jc w:val="both"/>
        <w:rPr>
          <w:rFonts w:eastAsia="Arial" w:cs="Arial"/>
          <w:color w:val="000000"/>
          <w:szCs w:val="22"/>
        </w:rPr>
      </w:pPr>
    </w:p>
    <w:p w:rsidR="00A61B48" w:rsidRPr="00D575FA" w:rsidRDefault="00A61B48" w:rsidP="00A61B48">
      <w:pPr>
        <w:pBdr>
          <w:top w:val="nil"/>
          <w:left w:val="nil"/>
          <w:bottom w:val="nil"/>
          <w:right w:val="nil"/>
          <w:between w:val="nil"/>
        </w:pBdr>
        <w:contextualSpacing/>
        <w:jc w:val="both"/>
        <w:rPr>
          <w:rFonts w:eastAsia="Arial" w:cs="Arial"/>
          <w:color w:val="000000"/>
          <w:szCs w:val="22"/>
        </w:rPr>
      </w:pPr>
      <w:r w:rsidRPr="00D575FA">
        <w:rPr>
          <w:rFonts w:eastAsia="Arial" w:cs="Arial"/>
          <w:color w:val="000000"/>
          <w:szCs w:val="22"/>
        </w:rPr>
        <w:t>Monitor, maintain and report on stock levels of Sparkle fundraising materials and merchandise.</w:t>
      </w:r>
    </w:p>
    <w:p w:rsidR="00A61B48" w:rsidRPr="00D575FA" w:rsidRDefault="00A61B48" w:rsidP="00A61B48">
      <w:pPr>
        <w:pBdr>
          <w:top w:val="nil"/>
          <w:left w:val="nil"/>
          <w:bottom w:val="nil"/>
          <w:right w:val="nil"/>
          <w:between w:val="nil"/>
        </w:pBdr>
        <w:jc w:val="both"/>
        <w:rPr>
          <w:rFonts w:eastAsia="Arial" w:cs="Arial"/>
          <w:color w:val="000000"/>
          <w:szCs w:val="22"/>
        </w:rPr>
      </w:pPr>
    </w:p>
    <w:p w:rsidR="00A61B48" w:rsidRPr="00D575FA" w:rsidRDefault="00A61B48" w:rsidP="00A61B48">
      <w:pPr>
        <w:pBdr>
          <w:top w:val="nil"/>
          <w:left w:val="nil"/>
          <w:bottom w:val="nil"/>
          <w:right w:val="nil"/>
          <w:between w:val="nil"/>
        </w:pBdr>
        <w:jc w:val="both"/>
        <w:rPr>
          <w:rFonts w:eastAsia="Arimo" w:cs="Arial"/>
          <w:color w:val="000000"/>
          <w:szCs w:val="22"/>
        </w:rPr>
      </w:pPr>
      <w:r w:rsidRPr="00D575FA">
        <w:rPr>
          <w:rFonts w:eastAsia="Arimo" w:cs="Arial"/>
          <w:color w:val="000000"/>
          <w:szCs w:val="22"/>
        </w:rPr>
        <w:t xml:space="preserve">Any other reasonable requests, as required by the </w:t>
      </w:r>
      <w:r w:rsidR="00BA16CE">
        <w:rPr>
          <w:rFonts w:eastAsia="Arial" w:cs="Arial"/>
          <w:color w:val="000000"/>
          <w:szCs w:val="22"/>
        </w:rPr>
        <w:t>Fundraising Manager</w:t>
      </w:r>
      <w:r w:rsidRPr="00D575FA">
        <w:rPr>
          <w:rFonts w:eastAsia="Arimo" w:cs="Arial"/>
          <w:color w:val="000000"/>
          <w:szCs w:val="22"/>
        </w:rPr>
        <w:t xml:space="preserve">, Sparkle Team Lead, </w:t>
      </w:r>
      <w:proofErr w:type="gramStart"/>
      <w:r w:rsidRPr="00D575FA">
        <w:rPr>
          <w:rFonts w:eastAsia="Arimo" w:cs="Arial"/>
          <w:color w:val="000000"/>
          <w:szCs w:val="22"/>
        </w:rPr>
        <w:t>Children’s</w:t>
      </w:r>
      <w:proofErr w:type="gramEnd"/>
      <w:r w:rsidRPr="00D575FA">
        <w:rPr>
          <w:rFonts w:eastAsia="Arimo" w:cs="Arial"/>
          <w:color w:val="000000"/>
          <w:szCs w:val="22"/>
        </w:rPr>
        <w:t xml:space="preserve"> Centre Improvement and/or delegated Trustee.</w:t>
      </w:r>
    </w:p>
    <w:p w:rsidR="00A61B48" w:rsidRPr="00D575FA" w:rsidRDefault="00A61B48" w:rsidP="00DE5B37">
      <w:pPr>
        <w:jc w:val="both"/>
        <w:rPr>
          <w:rFonts w:cs="Arial"/>
          <w:b/>
          <w:szCs w:val="22"/>
        </w:rPr>
      </w:pPr>
    </w:p>
    <w:p w:rsidR="00E422B0" w:rsidRPr="00D575FA" w:rsidRDefault="00E422B0" w:rsidP="00DE5B37">
      <w:pPr>
        <w:autoSpaceDE w:val="0"/>
        <w:autoSpaceDN w:val="0"/>
        <w:adjustRightInd w:val="0"/>
        <w:jc w:val="both"/>
        <w:rPr>
          <w:rFonts w:cs="Arial"/>
          <w:szCs w:val="22"/>
        </w:rPr>
      </w:pPr>
    </w:p>
    <w:p w:rsidR="00E422B0" w:rsidRPr="00D575FA" w:rsidRDefault="00E422B0" w:rsidP="00DE5B37">
      <w:pPr>
        <w:pStyle w:val="Pa0"/>
        <w:shd w:val="clear" w:color="auto" w:fill="7030A0"/>
        <w:spacing w:line="240" w:lineRule="auto"/>
        <w:jc w:val="both"/>
        <w:rPr>
          <w:rStyle w:val="A1"/>
          <w:rFonts w:ascii="Arial" w:hAnsi="Arial" w:cs="Arial"/>
          <w:color w:val="FFFFFF"/>
          <w:sz w:val="22"/>
          <w:szCs w:val="22"/>
        </w:rPr>
      </w:pPr>
      <w:r w:rsidRPr="00D575FA">
        <w:rPr>
          <w:rStyle w:val="A1"/>
          <w:rFonts w:ascii="Arial" w:hAnsi="Arial" w:cs="Arial"/>
          <w:b/>
          <w:bCs/>
          <w:color w:val="FFFFFF"/>
          <w:sz w:val="22"/>
          <w:szCs w:val="22"/>
        </w:rPr>
        <w:t>Special Conditions</w:t>
      </w:r>
    </w:p>
    <w:p w:rsidR="00DE5B37" w:rsidRPr="00D575FA" w:rsidRDefault="00DE5B37" w:rsidP="00DE5B37">
      <w:pPr>
        <w:pBdr>
          <w:top w:val="nil"/>
          <w:left w:val="nil"/>
          <w:bottom w:val="nil"/>
          <w:right w:val="nil"/>
          <w:between w:val="nil"/>
        </w:pBdr>
        <w:jc w:val="both"/>
        <w:rPr>
          <w:rFonts w:eastAsia="Arial" w:cs="Arial"/>
          <w:b/>
          <w:color w:val="000000"/>
          <w:szCs w:val="22"/>
        </w:rPr>
      </w:pPr>
    </w:p>
    <w:p w:rsidR="00DE5B37" w:rsidRPr="00D575FA" w:rsidRDefault="00DE5B37" w:rsidP="00DE5B37">
      <w:pPr>
        <w:pBdr>
          <w:top w:val="nil"/>
          <w:left w:val="nil"/>
          <w:bottom w:val="nil"/>
          <w:right w:val="nil"/>
          <w:between w:val="nil"/>
        </w:pBdr>
        <w:jc w:val="both"/>
        <w:rPr>
          <w:rFonts w:eastAsia="Arial" w:cs="Arial"/>
          <w:b/>
          <w:color w:val="000000"/>
          <w:szCs w:val="22"/>
        </w:rPr>
      </w:pPr>
      <w:r w:rsidRPr="00D575FA">
        <w:rPr>
          <w:rFonts w:eastAsia="Arial" w:cs="Arial"/>
          <w:b/>
          <w:color w:val="000000"/>
          <w:szCs w:val="22"/>
        </w:rPr>
        <w:t>Working Hours</w:t>
      </w:r>
    </w:p>
    <w:p w:rsidR="00DE5B37" w:rsidRPr="00D575FA" w:rsidRDefault="00DE5B37" w:rsidP="00DE5B37">
      <w:pPr>
        <w:pBdr>
          <w:top w:val="nil"/>
          <w:left w:val="nil"/>
          <w:bottom w:val="nil"/>
          <w:right w:val="nil"/>
          <w:between w:val="nil"/>
        </w:pBdr>
        <w:jc w:val="both"/>
        <w:rPr>
          <w:rFonts w:eastAsia="Arial" w:cs="Arial"/>
          <w:color w:val="000000"/>
          <w:szCs w:val="22"/>
        </w:rPr>
      </w:pPr>
    </w:p>
    <w:p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The post holder will be required to work extremely flexibly and the post will require evening and weekend working as required by the needs of Sparkle.</w:t>
      </w:r>
    </w:p>
    <w:p w:rsidR="00DE5B37" w:rsidRPr="00D575FA" w:rsidRDefault="00DE5B37" w:rsidP="00DE5B37">
      <w:pPr>
        <w:pBdr>
          <w:top w:val="nil"/>
          <w:left w:val="nil"/>
          <w:bottom w:val="nil"/>
          <w:right w:val="nil"/>
          <w:between w:val="nil"/>
        </w:pBdr>
        <w:jc w:val="both"/>
        <w:rPr>
          <w:rFonts w:eastAsia="Arial" w:cs="Arial"/>
          <w:color w:val="000000"/>
          <w:szCs w:val="22"/>
        </w:rPr>
      </w:pPr>
    </w:p>
    <w:p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The rate of pay is a consolidated one, which includes any enhanced payments for evening and weekend working.</w:t>
      </w:r>
    </w:p>
    <w:p w:rsidR="00DE5B37" w:rsidRPr="00D575FA" w:rsidRDefault="00DE5B37" w:rsidP="00DE5B37">
      <w:pPr>
        <w:pBdr>
          <w:top w:val="nil"/>
          <w:left w:val="nil"/>
          <w:bottom w:val="nil"/>
          <w:right w:val="nil"/>
          <w:between w:val="nil"/>
        </w:pBdr>
        <w:jc w:val="both"/>
        <w:rPr>
          <w:rFonts w:eastAsia="Arial" w:cs="Arial"/>
          <w:color w:val="000000"/>
          <w:szCs w:val="22"/>
        </w:rPr>
      </w:pPr>
    </w:p>
    <w:p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 xml:space="preserve">The post holder will be expected to volunteer their time, at least four days per annum </w:t>
      </w:r>
      <w:r w:rsidR="00747AFB">
        <w:rPr>
          <w:rFonts w:eastAsia="Arial" w:cs="Arial"/>
          <w:color w:val="000000"/>
          <w:szCs w:val="22"/>
        </w:rPr>
        <w:t>(</w:t>
      </w:r>
      <w:proofErr w:type="spellStart"/>
      <w:r w:rsidR="00747AFB">
        <w:rPr>
          <w:rFonts w:eastAsia="Arial" w:cs="Arial"/>
          <w:color w:val="000000"/>
          <w:szCs w:val="22"/>
        </w:rPr>
        <w:t>prorata</w:t>
      </w:r>
      <w:proofErr w:type="spellEnd"/>
      <w:r w:rsidR="00747AFB">
        <w:rPr>
          <w:rFonts w:eastAsia="Arial" w:cs="Arial"/>
          <w:color w:val="000000"/>
          <w:szCs w:val="22"/>
        </w:rPr>
        <w:t xml:space="preserve">) </w:t>
      </w:r>
      <w:r w:rsidRPr="00D575FA">
        <w:rPr>
          <w:rFonts w:eastAsia="Arial" w:cs="Arial"/>
          <w:color w:val="000000"/>
          <w:szCs w:val="22"/>
        </w:rPr>
        <w:t xml:space="preserve">to support the work of the charity and children’s centre. </w:t>
      </w:r>
    </w:p>
    <w:p w:rsidR="00DE5B37" w:rsidRPr="00D575FA" w:rsidRDefault="00DE5B37" w:rsidP="00DE5B37">
      <w:pPr>
        <w:pBdr>
          <w:top w:val="nil"/>
          <w:left w:val="nil"/>
          <w:bottom w:val="nil"/>
          <w:right w:val="nil"/>
          <w:between w:val="nil"/>
        </w:pBdr>
        <w:jc w:val="both"/>
        <w:rPr>
          <w:rFonts w:eastAsia="Arial" w:cs="Arial"/>
          <w:color w:val="000000"/>
          <w:szCs w:val="22"/>
        </w:rPr>
      </w:pPr>
    </w:p>
    <w:p w:rsidR="00DE5B37"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 xml:space="preserve">The post holder will be required to regularly travel across Gwent, and on occasions further afield where relevant to the role. </w:t>
      </w:r>
    </w:p>
    <w:p w:rsidR="002B5D53" w:rsidRDefault="002B5D53" w:rsidP="00DE5B37">
      <w:pPr>
        <w:pBdr>
          <w:top w:val="nil"/>
          <w:left w:val="nil"/>
          <w:bottom w:val="nil"/>
          <w:right w:val="nil"/>
          <w:between w:val="nil"/>
        </w:pBdr>
        <w:jc w:val="both"/>
        <w:rPr>
          <w:rFonts w:eastAsia="Arial" w:cs="Arial"/>
          <w:color w:val="000000"/>
          <w:szCs w:val="22"/>
        </w:rPr>
      </w:pPr>
    </w:p>
    <w:p w:rsidR="002B5D53" w:rsidRPr="00D575FA" w:rsidRDefault="002B5D53" w:rsidP="00DE5B37">
      <w:pPr>
        <w:pBdr>
          <w:top w:val="nil"/>
          <w:left w:val="nil"/>
          <w:bottom w:val="nil"/>
          <w:right w:val="nil"/>
          <w:between w:val="nil"/>
        </w:pBdr>
        <w:jc w:val="both"/>
        <w:rPr>
          <w:rFonts w:eastAsia="Arial" w:cs="Arial"/>
          <w:color w:val="000000"/>
          <w:szCs w:val="22"/>
        </w:rPr>
      </w:pPr>
      <w:r>
        <w:rPr>
          <w:rFonts w:eastAsia="Arial" w:cs="Arial"/>
          <w:color w:val="000000"/>
          <w:szCs w:val="22"/>
        </w:rPr>
        <w:t xml:space="preserve">The </w:t>
      </w:r>
      <w:proofErr w:type="spellStart"/>
      <w:r>
        <w:rPr>
          <w:rFonts w:eastAsia="Arial" w:cs="Arial"/>
          <w:color w:val="000000"/>
          <w:szCs w:val="22"/>
        </w:rPr>
        <w:t>postholder</w:t>
      </w:r>
      <w:proofErr w:type="spellEnd"/>
      <w:r>
        <w:rPr>
          <w:rFonts w:eastAsia="Arial" w:cs="Arial"/>
          <w:color w:val="000000"/>
          <w:szCs w:val="22"/>
        </w:rPr>
        <w:t xml:space="preserve"> will have the option to work from home one day per week.</w:t>
      </w:r>
    </w:p>
    <w:p w:rsidR="00DE5B37" w:rsidRPr="00D575FA" w:rsidRDefault="00DE5B37" w:rsidP="00DE5B37">
      <w:pPr>
        <w:pBdr>
          <w:top w:val="nil"/>
          <w:left w:val="nil"/>
          <w:bottom w:val="nil"/>
          <w:right w:val="nil"/>
          <w:between w:val="nil"/>
        </w:pBdr>
        <w:jc w:val="both"/>
        <w:rPr>
          <w:rFonts w:eastAsia="Arial" w:cs="Arial"/>
          <w:b/>
          <w:color w:val="000000"/>
          <w:szCs w:val="22"/>
        </w:rPr>
      </w:pPr>
    </w:p>
    <w:p w:rsidR="00DE5B37" w:rsidRPr="00D575FA" w:rsidRDefault="00DE5B37" w:rsidP="00DE5B37">
      <w:pPr>
        <w:pBdr>
          <w:top w:val="nil"/>
          <w:left w:val="nil"/>
          <w:bottom w:val="nil"/>
          <w:right w:val="nil"/>
          <w:between w:val="nil"/>
        </w:pBdr>
        <w:jc w:val="both"/>
        <w:rPr>
          <w:rFonts w:eastAsia="Arial" w:cs="Arial"/>
          <w:b/>
          <w:color w:val="000000"/>
          <w:szCs w:val="22"/>
        </w:rPr>
      </w:pPr>
      <w:r w:rsidRPr="00D575FA">
        <w:rPr>
          <w:rFonts w:eastAsia="Arial" w:cs="Arial"/>
          <w:b/>
          <w:color w:val="000000"/>
          <w:szCs w:val="22"/>
        </w:rPr>
        <w:t>Disclosure and Barring Service</w:t>
      </w:r>
    </w:p>
    <w:p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This post is subject to an enhanced Disclosure and Barring check with a children barred list check.</w:t>
      </w:r>
    </w:p>
    <w:p w:rsidR="00DE5B37" w:rsidRPr="00D575FA" w:rsidRDefault="00DE5B37" w:rsidP="00DE5B37">
      <w:pPr>
        <w:pBdr>
          <w:top w:val="nil"/>
          <w:left w:val="nil"/>
          <w:bottom w:val="nil"/>
          <w:right w:val="nil"/>
          <w:between w:val="nil"/>
        </w:pBdr>
        <w:jc w:val="both"/>
        <w:rPr>
          <w:rFonts w:eastAsia="Arial" w:cs="Arial"/>
          <w:color w:val="000000"/>
          <w:szCs w:val="22"/>
        </w:rPr>
      </w:pPr>
    </w:p>
    <w:p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 xml:space="preserve">This post is subject to an exception order under the provisions of the Rehabilitation of Offenders Act 1974. This stipulates that all previous convictions, including those that are ‘spent’ must be declared. </w:t>
      </w:r>
    </w:p>
    <w:p w:rsidR="00DE5B37" w:rsidRPr="00D575FA" w:rsidRDefault="00DE5B37" w:rsidP="00DE5B37">
      <w:pPr>
        <w:pBdr>
          <w:top w:val="nil"/>
          <w:left w:val="nil"/>
          <w:bottom w:val="nil"/>
          <w:right w:val="nil"/>
          <w:between w:val="nil"/>
        </w:pBdr>
        <w:jc w:val="both"/>
        <w:rPr>
          <w:rFonts w:eastAsia="Arial" w:cs="Arial"/>
          <w:color w:val="000000"/>
          <w:szCs w:val="22"/>
        </w:rPr>
      </w:pPr>
    </w:p>
    <w:p w:rsidR="00DE5B37" w:rsidRPr="00D575FA" w:rsidRDefault="00DE5B37" w:rsidP="00DE5B37">
      <w:pPr>
        <w:pBdr>
          <w:top w:val="nil"/>
          <w:left w:val="nil"/>
          <w:bottom w:val="nil"/>
          <w:right w:val="nil"/>
          <w:between w:val="nil"/>
        </w:pBdr>
        <w:jc w:val="both"/>
        <w:rPr>
          <w:rFonts w:eastAsia="Arial" w:cs="Arial"/>
          <w:color w:val="000000"/>
          <w:szCs w:val="22"/>
        </w:rPr>
      </w:pPr>
      <w:r w:rsidRPr="00D575FA">
        <w:rPr>
          <w:rFonts w:eastAsia="Arial" w:cs="Arial"/>
          <w:color w:val="000000"/>
          <w:szCs w:val="22"/>
        </w:rPr>
        <w:t>Previous convictions will not necessarily preclude an individual from employment but must be declared in writing at the appropriate stage during the recruitment process.</w:t>
      </w:r>
    </w:p>
    <w:p w:rsidR="00A61B48" w:rsidRPr="00D575FA" w:rsidRDefault="00A61B48" w:rsidP="00DE5B37">
      <w:pPr>
        <w:pBdr>
          <w:top w:val="nil"/>
          <w:left w:val="nil"/>
          <w:bottom w:val="nil"/>
          <w:right w:val="nil"/>
          <w:between w:val="nil"/>
        </w:pBdr>
        <w:jc w:val="both"/>
        <w:rPr>
          <w:rFonts w:eastAsia="Arial" w:cs="Arial"/>
          <w:color w:val="000000"/>
          <w:szCs w:val="22"/>
        </w:rPr>
      </w:pPr>
    </w:p>
    <w:p w:rsidR="00A61B48" w:rsidRPr="00D575FA" w:rsidRDefault="00A61B48" w:rsidP="00A61B48">
      <w:pPr>
        <w:pBdr>
          <w:top w:val="nil"/>
          <w:left w:val="nil"/>
          <w:bottom w:val="nil"/>
          <w:right w:val="nil"/>
          <w:between w:val="nil"/>
        </w:pBdr>
        <w:jc w:val="both"/>
        <w:rPr>
          <w:rFonts w:eastAsia="Arial-BoldMT" w:cs="Arial"/>
          <w:b/>
          <w:color w:val="000000"/>
          <w:szCs w:val="22"/>
        </w:rPr>
      </w:pPr>
      <w:r w:rsidRPr="00D575FA">
        <w:rPr>
          <w:rFonts w:eastAsia="Arial-BoldMT" w:cs="Arial"/>
          <w:b/>
          <w:color w:val="000000"/>
          <w:szCs w:val="22"/>
        </w:rPr>
        <w:t>General Responsibilities</w:t>
      </w:r>
    </w:p>
    <w:p w:rsidR="00A61B48" w:rsidRPr="00D575FA" w:rsidRDefault="00A61B48" w:rsidP="00A61B48">
      <w:pPr>
        <w:pBdr>
          <w:top w:val="nil"/>
          <w:left w:val="nil"/>
          <w:bottom w:val="nil"/>
          <w:right w:val="nil"/>
          <w:between w:val="nil"/>
        </w:pBdr>
        <w:jc w:val="both"/>
        <w:rPr>
          <w:rFonts w:eastAsia="Arial-BoldMT" w:cs="Arial"/>
          <w:b/>
          <w:color w:val="000000"/>
          <w:szCs w:val="22"/>
        </w:rPr>
      </w:pPr>
    </w:p>
    <w:p w:rsidR="00A61B48" w:rsidRPr="00D575FA" w:rsidRDefault="00A61B48" w:rsidP="00A61B48">
      <w:pPr>
        <w:pBdr>
          <w:top w:val="nil"/>
          <w:left w:val="nil"/>
          <w:bottom w:val="nil"/>
          <w:right w:val="nil"/>
          <w:between w:val="nil"/>
        </w:pBdr>
        <w:jc w:val="both"/>
        <w:rPr>
          <w:rFonts w:eastAsia="Arial-BoldMT" w:cs="Arial"/>
          <w:b/>
          <w:color w:val="000000"/>
          <w:szCs w:val="22"/>
        </w:rPr>
      </w:pPr>
      <w:r w:rsidRPr="00D575FA">
        <w:rPr>
          <w:rFonts w:eastAsia="Arial-BoldMT" w:cs="Arial"/>
          <w:b/>
          <w:color w:val="000000"/>
          <w:szCs w:val="22"/>
        </w:rPr>
        <w:t>Health &amp; Safety</w:t>
      </w:r>
    </w:p>
    <w:p w:rsidR="00A61B48" w:rsidRPr="00D575FA" w:rsidRDefault="00A61B48" w:rsidP="00A61B48">
      <w:pPr>
        <w:pBdr>
          <w:top w:val="nil"/>
          <w:left w:val="nil"/>
          <w:bottom w:val="nil"/>
          <w:right w:val="nil"/>
          <w:between w:val="nil"/>
        </w:pBdr>
        <w:jc w:val="both"/>
        <w:rPr>
          <w:rFonts w:eastAsia="Arimo" w:cs="Arial"/>
          <w:color w:val="000000"/>
          <w:szCs w:val="22"/>
        </w:rPr>
      </w:pPr>
      <w:r w:rsidRPr="00D575FA">
        <w:rPr>
          <w:rFonts w:eastAsia="Arimo" w:cs="Arial"/>
          <w:color w:val="000000"/>
          <w:szCs w:val="22"/>
        </w:rPr>
        <w:t xml:space="preserve">It is the responsibility of all employees to work to achieve a healthy and safe environment, and to take reasonable care of themselves and others. </w:t>
      </w:r>
    </w:p>
    <w:p w:rsidR="00A61B48" w:rsidRPr="00D575FA" w:rsidRDefault="00A61B48" w:rsidP="00A61B48">
      <w:pPr>
        <w:pBdr>
          <w:top w:val="nil"/>
          <w:left w:val="nil"/>
          <w:bottom w:val="nil"/>
          <w:right w:val="nil"/>
          <w:between w:val="nil"/>
        </w:pBdr>
        <w:jc w:val="both"/>
        <w:rPr>
          <w:rFonts w:eastAsia="Arial-BoldMT" w:cs="Arial"/>
          <w:b/>
          <w:color w:val="000000"/>
          <w:szCs w:val="22"/>
        </w:rPr>
      </w:pPr>
    </w:p>
    <w:p w:rsidR="00A61B48" w:rsidRPr="00D575FA" w:rsidRDefault="00A61B48" w:rsidP="00A61B48">
      <w:pPr>
        <w:pBdr>
          <w:top w:val="nil"/>
          <w:left w:val="nil"/>
          <w:bottom w:val="nil"/>
          <w:right w:val="nil"/>
          <w:between w:val="nil"/>
        </w:pBdr>
        <w:jc w:val="both"/>
        <w:rPr>
          <w:rFonts w:eastAsia="Arial-BoldMT" w:cs="Arial"/>
          <w:b/>
          <w:color w:val="000000"/>
          <w:szCs w:val="22"/>
        </w:rPr>
      </w:pPr>
      <w:r w:rsidRPr="00D575FA">
        <w:rPr>
          <w:rFonts w:eastAsia="Arial-BoldMT" w:cs="Arial"/>
          <w:b/>
          <w:color w:val="000000"/>
          <w:szCs w:val="22"/>
        </w:rPr>
        <w:t>Equality &amp; Diversity</w:t>
      </w:r>
    </w:p>
    <w:p w:rsidR="00A61B48" w:rsidRPr="00D575FA" w:rsidRDefault="00A61B48" w:rsidP="00A61B48">
      <w:pPr>
        <w:pBdr>
          <w:top w:val="nil"/>
          <w:left w:val="nil"/>
          <w:bottom w:val="nil"/>
          <w:right w:val="nil"/>
          <w:between w:val="nil"/>
        </w:pBdr>
        <w:jc w:val="both"/>
        <w:rPr>
          <w:rFonts w:eastAsia="Arimo" w:cs="Arial"/>
          <w:color w:val="000000"/>
          <w:szCs w:val="22"/>
        </w:rPr>
      </w:pPr>
      <w:r w:rsidRPr="00D575FA">
        <w:rPr>
          <w:rFonts w:eastAsia="Arimo" w:cs="Arial"/>
          <w:color w:val="000000"/>
          <w:szCs w:val="22"/>
        </w:rPr>
        <w:t>It is the responsibility of all employees to support Sparkle’s vision of promoting a positive approach to diversity and equality of opportunity, to eliminate discrimination and disadvantage in service delivery and employment, and to manage, support or comply through the implementation of Equality &amp; Diversity Strategies and Policies.</w:t>
      </w:r>
    </w:p>
    <w:p w:rsidR="00A61B48" w:rsidRPr="00D575FA" w:rsidRDefault="00A61B48" w:rsidP="00DE5B37">
      <w:pPr>
        <w:pBdr>
          <w:top w:val="nil"/>
          <w:left w:val="nil"/>
          <w:bottom w:val="nil"/>
          <w:right w:val="nil"/>
          <w:between w:val="nil"/>
        </w:pBdr>
        <w:jc w:val="both"/>
        <w:rPr>
          <w:rFonts w:eastAsia="Arial" w:cs="Arial"/>
          <w:color w:val="000000"/>
          <w:szCs w:val="22"/>
        </w:rPr>
      </w:pPr>
    </w:p>
    <w:p w:rsidR="00E422B0" w:rsidRPr="00D575FA" w:rsidRDefault="00E422B0" w:rsidP="00DE5B37">
      <w:pPr>
        <w:jc w:val="both"/>
        <w:rPr>
          <w:rFonts w:cs="Arial"/>
          <w:szCs w:val="22"/>
        </w:rPr>
      </w:pPr>
    </w:p>
    <w:p w:rsidR="00DE5B37" w:rsidRPr="00D575FA" w:rsidRDefault="00E422B0" w:rsidP="00DE5B37">
      <w:pPr>
        <w:pBdr>
          <w:top w:val="single" w:sz="4" w:space="1" w:color="auto"/>
          <w:left w:val="single" w:sz="4" w:space="4" w:color="auto"/>
          <w:bottom w:val="single" w:sz="4" w:space="1" w:color="auto"/>
          <w:right w:val="single" w:sz="4" w:space="4" w:color="auto"/>
        </w:pBdr>
        <w:jc w:val="both"/>
        <w:rPr>
          <w:rFonts w:cs="Arial"/>
          <w:szCs w:val="22"/>
        </w:rPr>
      </w:pPr>
      <w:r w:rsidRPr="00D575FA">
        <w:rPr>
          <w:rFonts w:cs="Arial"/>
          <w:szCs w:val="22"/>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rsidR="00DE5B37" w:rsidRPr="00D575FA" w:rsidRDefault="00DE5B37" w:rsidP="00DE5B37">
      <w:pPr>
        <w:jc w:val="both"/>
        <w:rPr>
          <w:rFonts w:cs="Arial"/>
          <w:szCs w:val="22"/>
        </w:rPr>
      </w:pPr>
    </w:p>
    <w:p w:rsidR="00DE5B37" w:rsidRPr="00D575FA" w:rsidRDefault="00DE5B37" w:rsidP="00DE5B37">
      <w:pPr>
        <w:jc w:val="center"/>
        <w:rPr>
          <w:rFonts w:cs="Arial"/>
          <w:szCs w:val="22"/>
        </w:rPr>
      </w:pPr>
    </w:p>
    <w:p w:rsidR="00DE5B37" w:rsidRPr="00D575FA" w:rsidRDefault="00DE5B37" w:rsidP="00DE5B37">
      <w:pPr>
        <w:pBdr>
          <w:top w:val="nil"/>
          <w:left w:val="nil"/>
          <w:bottom w:val="nil"/>
          <w:right w:val="nil"/>
          <w:between w:val="nil"/>
        </w:pBdr>
        <w:jc w:val="center"/>
        <w:rPr>
          <w:rFonts w:eastAsia="Arial" w:cs="Arial"/>
          <w:b/>
          <w:i/>
          <w:color w:val="000000"/>
          <w:szCs w:val="22"/>
        </w:rPr>
      </w:pPr>
      <w:r w:rsidRPr="00D575FA">
        <w:rPr>
          <w:rFonts w:eastAsia="Arial" w:cs="Arial"/>
          <w:b/>
          <w:i/>
          <w:color w:val="000000"/>
          <w:szCs w:val="22"/>
        </w:rPr>
        <w:t>Sparkle is committed to Safeguarding and Promoting the welfare of</w:t>
      </w:r>
    </w:p>
    <w:p w:rsidR="00D575FA" w:rsidRDefault="00DE5B37" w:rsidP="000D598F">
      <w:pPr>
        <w:pBdr>
          <w:top w:val="nil"/>
          <w:left w:val="nil"/>
          <w:bottom w:val="nil"/>
          <w:right w:val="nil"/>
          <w:between w:val="nil"/>
        </w:pBdr>
        <w:jc w:val="center"/>
        <w:rPr>
          <w:rFonts w:cs="Arial"/>
          <w:b/>
          <w:szCs w:val="22"/>
        </w:rPr>
      </w:pPr>
      <w:proofErr w:type="gramStart"/>
      <w:r w:rsidRPr="00D575FA">
        <w:rPr>
          <w:rFonts w:eastAsia="Arial" w:cs="Arial"/>
          <w:b/>
          <w:i/>
          <w:color w:val="000000"/>
          <w:szCs w:val="22"/>
        </w:rPr>
        <w:t>children</w:t>
      </w:r>
      <w:proofErr w:type="gramEnd"/>
      <w:r w:rsidRPr="00D575FA">
        <w:rPr>
          <w:rFonts w:eastAsia="Arial" w:cs="Arial"/>
          <w:b/>
          <w:i/>
          <w:color w:val="000000"/>
          <w:szCs w:val="22"/>
        </w:rPr>
        <w:t>, young people and vulnerable adults</w:t>
      </w:r>
    </w:p>
    <w:p w:rsidR="00D575FA" w:rsidRDefault="00D575FA" w:rsidP="00DE5B37">
      <w:pPr>
        <w:jc w:val="both"/>
        <w:rPr>
          <w:rFonts w:cs="Arial"/>
          <w:b/>
          <w:szCs w:val="22"/>
        </w:rPr>
      </w:pPr>
    </w:p>
    <w:p w:rsidR="00D575FA" w:rsidRDefault="00D575FA" w:rsidP="00DE5B37">
      <w:pPr>
        <w:jc w:val="both"/>
        <w:rPr>
          <w:rFonts w:cs="Arial"/>
          <w:b/>
          <w:szCs w:val="22"/>
        </w:rPr>
      </w:pPr>
    </w:p>
    <w:p w:rsidR="00D575FA" w:rsidRDefault="00D575FA" w:rsidP="00DE5B37">
      <w:pPr>
        <w:jc w:val="both"/>
        <w:rPr>
          <w:rFonts w:cs="Arial"/>
          <w:b/>
          <w:szCs w:val="22"/>
        </w:rPr>
      </w:pPr>
    </w:p>
    <w:p w:rsidR="00D575FA" w:rsidRDefault="00D575FA" w:rsidP="00DE5B37">
      <w:pPr>
        <w:jc w:val="both"/>
        <w:rPr>
          <w:rFonts w:cs="Arial"/>
          <w:b/>
          <w:szCs w:val="22"/>
        </w:rPr>
      </w:pPr>
    </w:p>
    <w:p w:rsidR="00D575FA" w:rsidRDefault="00D575FA" w:rsidP="00DE5B37">
      <w:pPr>
        <w:jc w:val="both"/>
        <w:rPr>
          <w:rFonts w:cs="Arial"/>
          <w:b/>
          <w:szCs w:val="22"/>
        </w:rPr>
      </w:pPr>
    </w:p>
    <w:p w:rsidR="00D575FA" w:rsidRDefault="00D575FA" w:rsidP="00DE5B37">
      <w:pPr>
        <w:jc w:val="both"/>
        <w:rPr>
          <w:rFonts w:cs="Arial"/>
          <w:b/>
          <w:szCs w:val="22"/>
        </w:rPr>
      </w:pPr>
    </w:p>
    <w:p w:rsidR="00D575FA" w:rsidRDefault="00D575FA" w:rsidP="00DE5B37">
      <w:pPr>
        <w:jc w:val="both"/>
        <w:rPr>
          <w:rFonts w:cs="Arial"/>
          <w:b/>
          <w:szCs w:val="22"/>
        </w:rPr>
      </w:pPr>
    </w:p>
    <w:p w:rsidR="00257D7E" w:rsidRPr="00D575FA" w:rsidRDefault="00257D7E" w:rsidP="00DE5B37">
      <w:pPr>
        <w:jc w:val="both"/>
        <w:rPr>
          <w:rFonts w:cs="Arial"/>
          <w:b/>
          <w:szCs w:val="22"/>
        </w:rPr>
      </w:pPr>
    </w:p>
    <w:p w:rsidR="00257D7E" w:rsidRPr="00D575FA" w:rsidRDefault="00F54FAD" w:rsidP="00DE5B37">
      <w:pPr>
        <w:jc w:val="both"/>
        <w:rPr>
          <w:rFonts w:cs="Arial"/>
          <w:b/>
          <w:szCs w:val="22"/>
        </w:rPr>
      </w:pPr>
      <w:r w:rsidRPr="00D575FA">
        <w:rPr>
          <w:rFonts w:cs="Arial"/>
          <w:noProof/>
          <w:szCs w:val="22"/>
        </w:rPr>
        <w:drawing>
          <wp:inline distT="0" distB="0" distL="0" distR="0" wp14:anchorId="0D2AA0B9" wp14:editId="0D2AA0BA">
            <wp:extent cx="61150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p>
    <w:p w:rsidR="00257D7E" w:rsidRPr="00D575FA" w:rsidRDefault="00257D7E" w:rsidP="00DE5B37">
      <w:pPr>
        <w:jc w:val="both"/>
        <w:rPr>
          <w:rFonts w:cs="Arial"/>
          <w:b/>
          <w:szCs w:val="22"/>
        </w:rPr>
      </w:pPr>
    </w:p>
    <w:p w:rsidR="00A61B48" w:rsidRPr="00D575FA" w:rsidRDefault="00A61B48" w:rsidP="00A61B48">
      <w:pPr>
        <w:pBdr>
          <w:top w:val="nil"/>
          <w:left w:val="nil"/>
          <w:bottom w:val="nil"/>
          <w:right w:val="nil"/>
          <w:between w:val="nil"/>
        </w:pBdr>
        <w:spacing w:line="276" w:lineRule="auto"/>
        <w:jc w:val="both"/>
        <w:rPr>
          <w:rFonts w:eastAsia="Arial" w:cs="Arial"/>
          <w:b/>
          <w:color w:val="000000"/>
          <w:szCs w:val="22"/>
        </w:rPr>
      </w:pPr>
      <w:r w:rsidRPr="00D575FA">
        <w:rPr>
          <w:rFonts w:eastAsia="Arial" w:cs="Arial"/>
          <w:b/>
          <w:color w:val="000000"/>
          <w:szCs w:val="22"/>
        </w:rPr>
        <w:t>Person Specification</w:t>
      </w:r>
    </w:p>
    <w:p w:rsidR="00A61B48" w:rsidRPr="00E3684A" w:rsidRDefault="00A61B48" w:rsidP="00A61B48">
      <w:pPr>
        <w:pStyle w:val="Heading1"/>
        <w:rPr>
          <w:rFonts w:ascii="Arial" w:hAnsi="Arial" w:cs="Arial"/>
          <w:sz w:val="22"/>
          <w:szCs w:val="22"/>
        </w:rPr>
      </w:pPr>
      <w:r w:rsidRPr="00D575FA">
        <w:rPr>
          <w:rFonts w:ascii="Arial" w:eastAsia="Arial" w:hAnsi="Arial" w:cs="Arial"/>
          <w:color w:val="000000"/>
          <w:sz w:val="22"/>
          <w:szCs w:val="22"/>
        </w:rPr>
        <w:t xml:space="preserve">Post Title:  </w:t>
      </w:r>
      <w:r w:rsidR="00E3684A" w:rsidRPr="00E3684A">
        <w:rPr>
          <w:rFonts w:ascii="Arial" w:eastAsia="Arial" w:hAnsi="Arial" w:cs="Arial"/>
          <w:color w:val="000000"/>
          <w:sz w:val="22"/>
          <w:szCs w:val="22"/>
        </w:rPr>
        <w:t xml:space="preserve">Social Media, </w:t>
      </w:r>
      <w:r w:rsidR="00E3684A" w:rsidRPr="00E3684A">
        <w:rPr>
          <w:rFonts w:ascii="Arial" w:hAnsi="Arial" w:cs="Arial"/>
          <w:sz w:val="22"/>
          <w:szCs w:val="22"/>
        </w:rPr>
        <w:t>Communications &amp; Community Fundraising Officer</w:t>
      </w:r>
    </w:p>
    <w:p w:rsidR="00A61B48" w:rsidRPr="00D575FA" w:rsidRDefault="00A61B48" w:rsidP="00A61B48">
      <w:pPr>
        <w:pBdr>
          <w:top w:val="nil"/>
          <w:left w:val="nil"/>
          <w:bottom w:val="nil"/>
          <w:right w:val="nil"/>
          <w:between w:val="nil"/>
        </w:pBdr>
        <w:spacing w:line="276" w:lineRule="auto"/>
        <w:jc w:val="both"/>
        <w:rPr>
          <w:rFonts w:eastAsia="Arial" w:cs="Arial"/>
          <w:b/>
          <w:color w:val="000000"/>
          <w:szCs w:val="22"/>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48"/>
        <w:gridCol w:w="1417"/>
        <w:gridCol w:w="2977"/>
      </w:tblGrid>
      <w:tr w:rsidR="00A61B48" w:rsidRPr="00D575FA" w:rsidTr="004A46B3">
        <w:tc>
          <w:tcPr>
            <w:tcW w:w="5558" w:type="dxa"/>
            <w:gridSpan w:val="2"/>
            <w:shd w:val="clear" w:color="auto" w:fill="BFBFBF"/>
          </w:tcPr>
          <w:p w:rsidR="00A61B48" w:rsidRPr="00D575FA" w:rsidRDefault="00A61B48" w:rsidP="004A46B3">
            <w:pPr>
              <w:pBdr>
                <w:top w:val="nil"/>
                <w:left w:val="nil"/>
                <w:bottom w:val="nil"/>
                <w:right w:val="nil"/>
                <w:between w:val="nil"/>
              </w:pBdr>
              <w:spacing w:after="200" w:line="276" w:lineRule="auto"/>
              <w:jc w:val="both"/>
              <w:rPr>
                <w:rFonts w:eastAsia="Arial" w:cs="Arial"/>
                <w:b/>
                <w:color w:val="000000"/>
                <w:szCs w:val="22"/>
              </w:rPr>
            </w:pPr>
            <w:r w:rsidRPr="00D575FA">
              <w:rPr>
                <w:rFonts w:eastAsia="Arial" w:cs="Arial"/>
                <w:b/>
                <w:color w:val="000000"/>
                <w:szCs w:val="22"/>
              </w:rPr>
              <w:t>Requirement</w:t>
            </w:r>
          </w:p>
        </w:tc>
        <w:tc>
          <w:tcPr>
            <w:tcW w:w="1417" w:type="dxa"/>
            <w:shd w:val="clear" w:color="auto" w:fill="BFBFBF"/>
          </w:tcPr>
          <w:p w:rsidR="00A61B48" w:rsidRPr="00D575FA" w:rsidRDefault="00A61B48" w:rsidP="004A46B3">
            <w:pPr>
              <w:pBdr>
                <w:top w:val="nil"/>
                <w:left w:val="nil"/>
                <w:bottom w:val="nil"/>
                <w:right w:val="nil"/>
                <w:between w:val="nil"/>
              </w:pBdr>
              <w:spacing w:after="200" w:line="276" w:lineRule="auto"/>
              <w:jc w:val="both"/>
              <w:rPr>
                <w:rFonts w:eastAsia="Arial" w:cs="Arial"/>
                <w:b/>
                <w:color w:val="000000"/>
                <w:szCs w:val="22"/>
              </w:rPr>
            </w:pPr>
            <w:r w:rsidRPr="00D575FA">
              <w:rPr>
                <w:rFonts w:eastAsia="Arial" w:cs="Arial"/>
                <w:b/>
                <w:color w:val="000000"/>
                <w:szCs w:val="22"/>
              </w:rPr>
              <w:t>Essential / Desirable</w:t>
            </w:r>
          </w:p>
        </w:tc>
        <w:tc>
          <w:tcPr>
            <w:tcW w:w="2977" w:type="dxa"/>
            <w:shd w:val="clear" w:color="auto" w:fill="BFBFBF"/>
          </w:tcPr>
          <w:p w:rsidR="00A61B48" w:rsidRPr="00D575FA" w:rsidRDefault="00A61B48" w:rsidP="004A46B3">
            <w:pPr>
              <w:pBdr>
                <w:top w:val="nil"/>
                <w:left w:val="nil"/>
                <w:bottom w:val="nil"/>
                <w:right w:val="nil"/>
                <w:between w:val="nil"/>
              </w:pBdr>
              <w:spacing w:after="200" w:line="276" w:lineRule="auto"/>
              <w:jc w:val="both"/>
              <w:rPr>
                <w:rFonts w:eastAsia="Arial" w:cs="Arial"/>
                <w:b/>
                <w:color w:val="000000"/>
                <w:szCs w:val="22"/>
              </w:rPr>
            </w:pPr>
            <w:r w:rsidRPr="00D575FA">
              <w:rPr>
                <w:rFonts w:eastAsia="Arial" w:cs="Arial"/>
                <w:b/>
                <w:color w:val="000000"/>
                <w:szCs w:val="22"/>
              </w:rPr>
              <w:t xml:space="preserve">How Tested </w:t>
            </w:r>
          </w:p>
        </w:tc>
      </w:tr>
      <w:tr w:rsidR="00A61B48" w:rsidRPr="00D575FA" w:rsidTr="004A46B3">
        <w:tc>
          <w:tcPr>
            <w:tcW w:w="9952" w:type="dxa"/>
            <w:gridSpan w:val="4"/>
            <w:shd w:val="clear" w:color="auto" w:fill="auto"/>
          </w:tcPr>
          <w:p w:rsidR="00A61B48" w:rsidRPr="00D575FA" w:rsidRDefault="00A61B48" w:rsidP="004A46B3">
            <w:pPr>
              <w:pBdr>
                <w:top w:val="nil"/>
                <w:left w:val="nil"/>
                <w:bottom w:val="nil"/>
                <w:right w:val="nil"/>
                <w:between w:val="nil"/>
              </w:pBdr>
              <w:spacing w:after="200" w:line="276" w:lineRule="auto"/>
              <w:jc w:val="both"/>
              <w:rPr>
                <w:rFonts w:eastAsia="Arial" w:cs="Arial"/>
                <w:b/>
                <w:color w:val="000000"/>
                <w:szCs w:val="22"/>
              </w:rPr>
            </w:pPr>
            <w:r w:rsidRPr="00D575FA">
              <w:rPr>
                <w:rFonts w:eastAsia="Arial" w:cs="Arial"/>
                <w:b/>
                <w:color w:val="000000"/>
                <w:szCs w:val="22"/>
              </w:rPr>
              <w:t>Education/ Qualifications/Knowledge</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 xml:space="preserve">1.1 </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 xml:space="preserve">Educated to ‘A’ level standard or equivalent level of proven experience </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1.2</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szCs w:val="22"/>
              </w:rPr>
              <w:t>Relevant Industry Qualification or membership of relevant professional body</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D</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w:t>
            </w:r>
          </w:p>
        </w:tc>
      </w:tr>
      <w:tr w:rsidR="00A61B48" w:rsidRPr="00D575FA" w:rsidTr="004A46B3">
        <w:tc>
          <w:tcPr>
            <w:tcW w:w="9952" w:type="dxa"/>
            <w:gridSpan w:val="4"/>
          </w:tcPr>
          <w:p w:rsidR="00A61B48" w:rsidRPr="00D575FA" w:rsidRDefault="00A61B48" w:rsidP="004A46B3">
            <w:pPr>
              <w:pBdr>
                <w:top w:val="nil"/>
                <w:left w:val="nil"/>
                <w:bottom w:val="nil"/>
                <w:right w:val="nil"/>
                <w:between w:val="nil"/>
              </w:pBdr>
              <w:spacing w:after="200" w:line="276" w:lineRule="auto"/>
              <w:jc w:val="both"/>
              <w:rPr>
                <w:rFonts w:eastAsia="Arial" w:cs="Arial"/>
                <w:b/>
                <w:color w:val="000000"/>
                <w:szCs w:val="22"/>
              </w:rPr>
            </w:pPr>
            <w:r w:rsidRPr="00D575FA">
              <w:rPr>
                <w:rFonts w:eastAsia="Arial" w:cs="Arial"/>
                <w:b/>
                <w:color w:val="000000"/>
                <w:szCs w:val="22"/>
              </w:rPr>
              <w:t>Experience</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2.1</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 xml:space="preserve">Experience of working in a charity </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D</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 xml:space="preserve">2.3 </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Experience of utilising the media, social media and stakeholders to promote services.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ind w:left="426" w:hanging="426"/>
              <w:jc w:val="both"/>
              <w:rPr>
                <w:rFonts w:eastAsia="Arial" w:cs="Arial"/>
                <w:color w:val="000000"/>
                <w:szCs w:val="22"/>
              </w:rPr>
            </w:pPr>
            <w:r w:rsidRPr="00D575FA">
              <w:rPr>
                <w:rFonts w:eastAsia="Arial" w:cs="Arial"/>
                <w:color w:val="000000"/>
                <w:szCs w:val="22"/>
              </w:rPr>
              <w:t>2.4</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Experience of writing copy, creating graphics, designing promotional and campaign materials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ind w:left="426" w:hanging="426"/>
              <w:jc w:val="both"/>
              <w:rPr>
                <w:rFonts w:eastAsia="Arial" w:cs="Arial"/>
                <w:color w:val="000000"/>
                <w:szCs w:val="22"/>
              </w:rPr>
            </w:pPr>
            <w:r w:rsidRPr="00D575FA">
              <w:rPr>
                <w:rFonts w:eastAsia="Arial" w:cs="Arial"/>
                <w:color w:val="000000"/>
                <w:szCs w:val="22"/>
              </w:rPr>
              <w:t xml:space="preserve">2.5 </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Experience of organising events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D</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ind w:left="426" w:hanging="426"/>
              <w:jc w:val="both"/>
              <w:rPr>
                <w:rFonts w:eastAsia="Arial" w:cs="Arial"/>
                <w:color w:val="000000"/>
                <w:szCs w:val="22"/>
              </w:rPr>
            </w:pPr>
            <w:r w:rsidRPr="00D575FA">
              <w:rPr>
                <w:rFonts w:eastAsia="Arial" w:cs="Arial"/>
                <w:color w:val="000000"/>
                <w:szCs w:val="22"/>
              </w:rPr>
              <w:t>2.6</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Recent experience of administration work</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ind w:left="426" w:hanging="426"/>
              <w:jc w:val="both"/>
              <w:rPr>
                <w:rFonts w:eastAsia="Arial" w:cs="Arial"/>
                <w:color w:val="000000"/>
                <w:szCs w:val="22"/>
              </w:rPr>
            </w:pPr>
            <w:r w:rsidRPr="00D575FA">
              <w:rPr>
                <w:rFonts w:eastAsia="Arial" w:cs="Arial"/>
                <w:color w:val="000000"/>
                <w:szCs w:val="22"/>
              </w:rPr>
              <w:t>2.7</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Experience of working with volunteers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D</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ind w:left="426" w:hanging="426"/>
              <w:jc w:val="both"/>
              <w:rPr>
                <w:rFonts w:eastAsia="Arial" w:cs="Arial"/>
                <w:color w:val="000000"/>
                <w:szCs w:val="22"/>
              </w:rPr>
            </w:pPr>
            <w:r w:rsidRPr="00D575FA">
              <w:rPr>
                <w:rFonts w:eastAsia="Arial" w:cs="Arial"/>
                <w:color w:val="000000"/>
                <w:szCs w:val="22"/>
              </w:rPr>
              <w:t>2.8</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Experience of using a fundraising database</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D</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5558" w:type="dxa"/>
            <w:gridSpan w:val="2"/>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b/>
                <w:color w:val="000000"/>
                <w:szCs w:val="22"/>
              </w:rPr>
              <w:t>Aptitudes and Skills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3.1</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992116">
              <w:rPr>
                <w:rFonts w:eastAsia="Arial" w:cs="Arial"/>
                <w:color w:val="000000"/>
                <w:szCs w:val="22"/>
              </w:rPr>
              <w:t>Excellent interpersonal skills and the ability to communicate effectively with a broad range of people</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Calibri"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3.2</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Ability to establish and maintain excellent working relationships with colleagues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Calibri"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3.3</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Ability to work to strict deadlines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Calibri"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3.4</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 xml:space="preserve">Excellent IT skills (including Word, </w:t>
            </w:r>
            <w:proofErr w:type="spellStart"/>
            <w:r w:rsidRPr="00D575FA">
              <w:rPr>
                <w:rFonts w:eastAsia="Arial" w:cs="Arial"/>
                <w:color w:val="000000"/>
                <w:szCs w:val="22"/>
              </w:rPr>
              <w:t>Powerpoint</w:t>
            </w:r>
            <w:proofErr w:type="spellEnd"/>
            <w:r w:rsidRPr="00D575FA">
              <w:rPr>
                <w:rFonts w:eastAsia="Arial" w:cs="Arial"/>
                <w:color w:val="000000"/>
                <w:szCs w:val="22"/>
              </w:rPr>
              <w:t xml:space="preserve"> and Excel)</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Calibri"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3.5</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Excellent understanding of social media channels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3.6</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Experience in design media packages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3.7</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Commitment to achieving positive results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rPr>
          <w:trHeight w:val="337"/>
        </w:trPr>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3.8</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Excellent written communication skills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rPr>
          <w:trHeight w:val="337"/>
        </w:trPr>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3.9</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Creative, inventive and experimental</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D</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rPr>
          <w:trHeight w:val="337"/>
        </w:trPr>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4.0</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Ability to prioritise, manage a busy workload and meet deadlines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rPr>
          <w:trHeight w:val="337"/>
        </w:trPr>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4.1</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Ability to motivate and enthuse supporters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rPr>
          <w:trHeight w:val="337"/>
        </w:trPr>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4.2</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Strong diplomatic skills to network and encourage donations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9952" w:type="dxa"/>
            <w:gridSpan w:val="4"/>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b/>
                <w:color w:val="000000"/>
                <w:szCs w:val="22"/>
              </w:rPr>
              <w:t>Personal Attributes</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4.1</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Understand and apply the principles of confidentiality and data protection</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D</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4.2</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Genuine respect for children, young people and their families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Application Form/ 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4.3</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Commitment to Sparkle’s values and a working style that reflects these</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4.4</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Energy, resilience and patience</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Calibri" w:cs="Arial"/>
                <w:color w:val="000000"/>
                <w:szCs w:val="22"/>
              </w:rPr>
            </w:pPr>
            <w:r w:rsidRPr="00D575FA">
              <w:rPr>
                <w:rFonts w:eastAsia="Arial" w:cs="Arial"/>
                <w:color w:val="000000"/>
                <w:szCs w:val="22"/>
              </w:rPr>
              <w:t>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4.5</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Good understanding of, and commitment to, embrace the principles of equality in the delivery of services</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Calibri" w:cs="Arial"/>
                <w:color w:val="000000"/>
                <w:szCs w:val="22"/>
              </w:rPr>
            </w:pPr>
            <w:r w:rsidRPr="00D575FA">
              <w:rPr>
                <w:rFonts w:eastAsia="Arial" w:cs="Arial"/>
                <w:color w:val="000000"/>
                <w:szCs w:val="22"/>
              </w:rPr>
              <w:t>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4.6</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Ability to work extremely flexibly to meet the needs of Sparkle</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Interview</w:t>
            </w:r>
          </w:p>
        </w:tc>
      </w:tr>
      <w:tr w:rsidR="00A61B48" w:rsidRPr="00D575FA" w:rsidTr="004A46B3">
        <w:tc>
          <w:tcPr>
            <w:tcW w:w="710"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4.7</w:t>
            </w:r>
          </w:p>
        </w:tc>
        <w:tc>
          <w:tcPr>
            <w:tcW w:w="4848"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This post holder will</w:t>
            </w:r>
            <w:r w:rsidRPr="00D575FA">
              <w:rPr>
                <w:rFonts w:eastAsia="Arial" w:cs="Arial"/>
                <w:szCs w:val="22"/>
              </w:rPr>
              <w:t xml:space="preserve"> be required to work at various locations within Gwent.</w:t>
            </w:r>
          </w:p>
        </w:tc>
        <w:tc>
          <w:tcPr>
            <w:tcW w:w="141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E</w:t>
            </w:r>
          </w:p>
        </w:tc>
        <w:tc>
          <w:tcPr>
            <w:tcW w:w="2977" w:type="dxa"/>
          </w:tcPr>
          <w:p w:rsidR="00A61B48" w:rsidRPr="00D575FA" w:rsidRDefault="00A61B48" w:rsidP="004A46B3">
            <w:pPr>
              <w:pBdr>
                <w:top w:val="nil"/>
                <w:left w:val="nil"/>
                <w:bottom w:val="nil"/>
                <w:right w:val="nil"/>
                <w:between w:val="nil"/>
              </w:pBdr>
              <w:spacing w:after="200" w:line="276" w:lineRule="auto"/>
              <w:jc w:val="both"/>
              <w:rPr>
                <w:rFonts w:eastAsia="Arial" w:cs="Arial"/>
                <w:color w:val="000000"/>
                <w:szCs w:val="22"/>
              </w:rPr>
            </w:pPr>
            <w:r w:rsidRPr="00D575FA">
              <w:rPr>
                <w:rFonts w:eastAsia="Arial" w:cs="Arial"/>
                <w:color w:val="000000"/>
                <w:szCs w:val="22"/>
              </w:rPr>
              <w:t>Interview</w:t>
            </w:r>
          </w:p>
        </w:tc>
      </w:tr>
    </w:tbl>
    <w:p w:rsidR="00A61B48" w:rsidRPr="00D575FA" w:rsidRDefault="00A61B48" w:rsidP="00A61B48">
      <w:pPr>
        <w:pBdr>
          <w:top w:val="nil"/>
          <w:left w:val="nil"/>
          <w:bottom w:val="nil"/>
          <w:right w:val="nil"/>
          <w:between w:val="nil"/>
        </w:pBdr>
        <w:spacing w:after="200" w:line="276" w:lineRule="auto"/>
        <w:jc w:val="both"/>
        <w:rPr>
          <w:rFonts w:eastAsia="Calibri" w:cs="Arial"/>
          <w:color w:val="000000"/>
          <w:szCs w:val="22"/>
        </w:rPr>
      </w:pPr>
    </w:p>
    <w:p w:rsidR="00A61B48" w:rsidRPr="00D575FA" w:rsidRDefault="00A61B48" w:rsidP="00A61B48">
      <w:pPr>
        <w:jc w:val="both"/>
        <w:rPr>
          <w:rFonts w:cs="Arial"/>
          <w:szCs w:val="22"/>
        </w:rPr>
      </w:pPr>
    </w:p>
    <w:p w:rsidR="00DE5B37" w:rsidRPr="00D575FA" w:rsidRDefault="00DE5B37" w:rsidP="00DE5B37">
      <w:pPr>
        <w:rPr>
          <w:rFonts w:cs="Arial"/>
          <w:szCs w:val="22"/>
        </w:rPr>
      </w:pPr>
    </w:p>
    <w:sectPr w:rsidR="00DE5B37" w:rsidRPr="00D575FA" w:rsidSect="00721A39">
      <w:footerReference w:type="even" r:id="rId13"/>
      <w:footerReference w:type="default" r:id="rId14"/>
      <w:headerReference w:type="first" r:id="rId15"/>
      <w:pgSz w:w="11906" w:h="16838"/>
      <w:pgMar w:top="568" w:right="1134" w:bottom="709" w:left="1134" w:header="42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744D" w16cex:dateUtc="2022-11-16T14:38:00Z"/>
  <w16cex:commentExtensible w16cex:durableId="271F76C9" w16cex:dateUtc="2022-11-16T14:48:00Z"/>
  <w16cex:commentExtensible w16cex:durableId="271F745F" w16cex:dateUtc="2022-11-16T14:38:00Z"/>
  <w16cex:commentExtensible w16cex:durableId="271F7539" w16cex:dateUtc="2022-11-16T14:42:00Z"/>
  <w16cex:commentExtensible w16cex:durableId="271F7663" w16cex:dateUtc="2022-11-16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179EE" w16cid:durableId="271F744D"/>
  <w16cid:commentId w16cid:paraId="283629FC" w16cid:durableId="271F76C9"/>
  <w16cid:commentId w16cid:paraId="7C304017" w16cid:durableId="271F745F"/>
  <w16cid:commentId w16cid:paraId="47E35305" w16cid:durableId="271F7539"/>
  <w16cid:commentId w16cid:paraId="5CB7F5EC" w16cid:durableId="271F76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48" w:rsidRDefault="005E3148">
      <w:r>
        <w:separator/>
      </w:r>
    </w:p>
  </w:endnote>
  <w:endnote w:type="continuationSeparator" w:id="0">
    <w:p w:rsidR="005E3148" w:rsidRDefault="005E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altName w:val="Segoe U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Arial"/>
    <w:charset w:val="00"/>
    <w:family w:val="swiss"/>
    <w:pitch w:val="variable"/>
    <w:sig w:usb0="E0000AFF" w:usb1="500078FF" w:usb2="00000021" w:usb3="00000000" w:csb0="000001B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888" w:rsidRDefault="00314888">
    <w:pPr>
      <w:pStyle w:val="Footer"/>
    </w:pPr>
  </w:p>
  <w:p w:rsidR="00314888" w:rsidRDefault="00314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2DF9">
      <w:rPr>
        <w:rStyle w:val="PageNumber"/>
        <w:noProof/>
      </w:rPr>
      <w:t>5</w:t>
    </w:r>
    <w:r>
      <w:rPr>
        <w:rStyle w:val="PageNumber"/>
      </w:rPr>
      <w:fldChar w:fldCharType="end"/>
    </w:r>
  </w:p>
  <w:p w:rsidR="00314888" w:rsidRPr="0052055A" w:rsidRDefault="00314888" w:rsidP="008550A7">
    <w:pPr>
      <w:pStyle w:val="Footer"/>
      <w:jc w:val="center"/>
    </w:pPr>
  </w:p>
  <w:p w:rsidR="00314888" w:rsidRDefault="00314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48" w:rsidRDefault="005E3148">
      <w:r>
        <w:separator/>
      </w:r>
    </w:p>
  </w:footnote>
  <w:footnote w:type="continuationSeparator" w:id="0">
    <w:p w:rsidR="005E3148" w:rsidRDefault="005E3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39" w:rsidRDefault="00F54FAD">
    <w:pPr>
      <w:pStyle w:val="Header"/>
    </w:pPr>
    <w:r w:rsidRPr="004A0DB7">
      <w:rPr>
        <w:noProof/>
      </w:rPr>
      <w:drawing>
        <wp:inline distT="0" distB="0" distL="0" distR="0" wp14:anchorId="0D2AA0C6" wp14:editId="0D2AA0C7">
          <wp:extent cx="6115050" cy="1200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25pt;height:32.25pt" o:bullet="t">
        <v:imagedata r:id="rId1" o:title="purple star"/>
      </v:shape>
    </w:pict>
  </w:numPicBullet>
  <w:abstractNum w:abstractNumId="0" w15:restartNumberingAfterBreak="0">
    <w:nsid w:val="FFFFFF1D"/>
    <w:multiLevelType w:val="multilevel"/>
    <w:tmpl w:val="0ED0A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C3132"/>
    <w:multiLevelType w:val="hybridMultilevel"/>
    <w:tmpl w:val="04AA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216F"/>
    <w:multiLevelType w:val="hybridMultilevel"/>
    <w:tmpl w:val="AEF6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118E"/>
    <w:multiLevelType w:val="hybridMultilevel"/>
    <w:tmpl w:val="BE3819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813A2B"/>
    <w:multiLevelType w:val="hybridMultilevel"/>
    <w:tmpl w:val="670A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7F213C"/>
    <w:multiLevelType w:val="multilevel"/>
    <w:tmpl w:val="3FD42E4C"/>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F12EF1"/>
    <w:multiLevelType w:val="hybridMultilevel"/>
    <w:tmpl w:val="20F020EE"/>
    <w:styleLink w:val="Bullets"/>
    <w:lvl w:ilvl="0" w:tplc="A52401DE">
      <w:start w:val="1"/>
      <w:numFmt w:val="bullet"/>
      <w:lvlText w:val="•"/>
      <w:lvlJc w:val="left"/>
      <w:pPr>
        <w:ind w:left="8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C69E9A">
      <w:start w:val="1"/>
      <w:numFmt w:val="bullet"/>
      <w:lvlText w:val="•"/>
      <w:lvlJc w:val="left"/>
      <w:pPr>
        <w:ind w:left="14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DA8E82">
      <w:start w:val="1"/>
      <w:numFmt w:val="bullet"/>
      <w:lvlText w:val="•"/>
      <w:lvlJc w:val="left"/>
      <w:pPr>
        <w:ind w:left="20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664AD2">
      <w:start w:val="1"/>
      <w:numFmt w:val="bullet"/>
      <w:lvlText w:val="•"/>
      <w:lvlJc w:val="left"/>
      <w:pPr>
        <w:ind w:left="26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C4D8B6">
      <w:start w:val="1"/>
      <w:numFmt w:val="bullet"/>
      <w:lvlText w:val="•"/>
      <w:lvlJc w:val="left"/>
      <w:pPr>
        <w:ind w:left="32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AF8C8">
      <w:start w:val="1"/>
      <w:numFmt w:val="bullet"/>
      <w:lvlText w:val="•"/>
      <w:lvlJc w:val="left"/>
      <w:pPr>
        <w:ind w:left="38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A899C">
      <w:start w:val="1"/>
      <w:numFmt w:val="bullet"/>
      <w:lvlText w:val="•"/>
      <w:lvlJc w:val="left"/>
      <w:pPr>
        <w:ind w:left="44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5EA324">
      <w:start w:val="1"/>
      <w:numFmt w:val="bullet"/>
      <w:lvlText w:val="•"/>
      <w:lvlJc w:val="left"/>
      <w:pPr>
        <w:ind w:left="50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568904">
      <w:start w:val="1"/>
      <w:numFmt w:val="bullet"/>
      <w:lvlText w:val="•"/>
      <w:lvlJc w:val="left"/>
      <w:pPr>
        <w:ind w:left="5694" w:hanging="174"/>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092D60"/>
    <w:multiLevelType w:val="hybridMultilevel"/>
    <w:tmpl w:val="0294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955A0"/>
    <w:multiLevelType w:val="hybridMultilevel"/>
    <w:tmpl w:val="69B6F65A"/>
    <w:lvl w:ilvl="0" w:tplc="36B8BE10">
      <w:start w:val="1"/>
      <w:numFmt w:val="bullet"/>
      <w:lvlText w:val=""/>
      <w:lvlJc w:val="left"/>
      <w:pPr>
        <w:tabs>
          <w:tab w:val="num" w:pos="227"/>
        </w:tabs>
        <w:ind w:left="284" w:hanging="284"/>
      </w:pPr>
      <w:rPr>
        <w:rFonts w:ascii="Symbol" w:hAnsi="Symbo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6043C"/>
    <w:multiLevelType w:val="hybridMultilevel"/>
    <w:tmpl w:val="227A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87476"/>
    <w:multiLevelType w:val="hybridMultilevel"/>
    <w:tmpl w:val="5008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D1CA9"/>
    <w:multiLevelType w:val="hybridMultilevel"/>
    <w:tmpl w:val="20F020EE"/>
    <w:numStyleLink w:val="Bullets"/>
  </w:abstractNum>
  <w:abstractNum w:abstractNumId="13" w15:restartNumberingAfterBreak="0">
    <w:nsid w:val="29626151"/>
    <w:multiLevelType w:val="hybridMultilevel"/>
    <w:tmpl w:val="8CA2C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7B22B6"/>
    <w:multiLevelType w:val="hybridMultilevel"/>
    <w:tmpl w:val="585C53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D3874DE"/>
    <w:multiLevelType w:val="hybridMultilevel"/>
    <w:tmpl w:val="5EA8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76A92"/>
    <w:multiLevelType w:val="hybridMultilevel"/>
    <w:tmpl w:val="3C6C66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407386"/>
    <w:multiLevelType w:val="hybridMultilevel"/>
    <w:tmpl w:val="3E1AEEA4"/>
    <w:lvl w:ilvl="0" w:tplc="36B8BE10">
      <w:start w:val="1"/>
      <w:numFmt w:val="bullet"/>
      <w:lvlText w:val=""/>
      <w:lvlJc w:val="left"/>
      <w:pPr>
        <w:tabs>
          <w:tab w:val="num" w:pos="227"/>
        </w:tabs>
        <w:ind w:left="284" w:hanging="284"/>
      </w:pPr>
      <w:rPr>
        <w:rFonts w:ascii="Symbol" w:hAnsi="Symbo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D08D9"/>
    <w:multiLevelType w:val="hybridMultilevel"/>
    <w:tmpl w:val="175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00F67"/>
    <w:multiLevelType w:val="hybridMultilevel"/>
    <w:tmpl w:val="BE3A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C14A8"/>
    <w:multiLevelType w:val="hybridMultilevel"/>
    <w:tmpl w:val="36CEE930"/>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A6FB0"/>
    <w:multiLevelType w:val="hybridMultilevel"/>
    <w:tmpl w:val="F118EF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F155C"/>
    <w:multiLevelType w:val="hybridMultilevel"/>
    <w:tmpl w:val="17C2F6E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45C97"/>
    <w:multiLevelType w:val="hybridMultilevel"/>
    <w:tmpl w:val="9FD2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30320"/>
    <w:multiLevelType w:val="hybridMultilevel"/>
    <w:tmpl w:val="2BB0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DC1"/>
    <w:multiLevelType w:val="hybridMultilevel"/>
    <w:tmpl w:val="4950F970"/>
    <w:lvl w:ilvl="0" w:tplc="36B8BE10">
      <w:start w:val="1"/>
      <w:numFmt w:val="bullet"/>
      <w:lvlText w:val=""/>
      <w:lvlJc w:val="left"/>
      <w:pPr>
        <w:tabs>
          <w:tab w:val="num" w:pos="227"/>
        </w:tabs>
        <w:ind w:left="284" w:hanging="284"/>
      </w:pPr>
      <w:rPr>
        <w:rFonts w:ascii="Symbol" w:hAnsi="Symbol"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36D77"/>
    <w:multiLevelType w:val="hybridMultilevel"/>
    <w:tmpl w:val="FC2E2E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266240C"/>
    <w:multiLevelType w:val="hybridMultilevel"/>
    <w:tmpl w:val="C298E5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DC86EB2"/>
    <w:multiLevelType w:val="hybridMultilevel"/>
    <w:tmpl w:val="1DDE18D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ED938FB"/>
    <w:multiLevelType w:val="hybridMultilevel"/>
    <w:tmpl w:val="6FF813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9340F48"/>
    <w:multiLevelType w:val="hybridMultilevel"/>
    <w:tmpl w:val="DDC2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3374E"/>
    <w:multiLevelType w:val="hybridMultilevel"/>
    <w:tmpl w:val="E58817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B8F79E8"/>
    <w:multiLevelType w:val="hybridMultilevel"/>
    <w:tmpl w:val="F94A1C98"/>
    <w:lvl w:ilvl="0" w:tplc="A02EA614">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4"/>
  </w:num>
  <w:num w:numId="3">
    <w:abstractNumId w:val="4"/>
  </w:num>
  <w:num w:numId="4">
    <w:abstractNumId w:val="9"/>
  </w:num>
  <w:num w:numId="5">
    <w:abstractNumId w:val="20"/>
  </w:num>
  <w:num w:numId="6">
    <w:abstractNumId w:val="22"/>
  </w:num>
  <w:num w:numId="7">
    <w:abstractNumId w:val="18"/>
  </w:num>
  <w:num w:numId="8">
    <w:abstractNumId w:val="1"/>
  </w:num>
  <w:num w:numId="9">
    <w:abstractNumId w:val="23"/>
  </w:num>
  <w:num w:numId="10">
    <w:abstractNumId w:val="16"/>
  </w:num>
  <w:num w:numId="11">
    <w:abstractNumId w:val="21"/>
  </w:num>
  <w:num w:numId="12">
    <w:abstractNumId w:val="6"/>
  </w:num>
  <w:num w:numId="13">
    <w:abstractNumId w:val="12"/>
  </w:num>
  <w:num w:numId="14">
    <w:abstractNumId w:val="2"/>
  </w:num>
  <w:num w:numId="15">
    <w:abstractNumId w:val="5"/>
  </w:num>
  <w:num w:numId="16">
    <w:abstractNumId w:val="13"/>
  </w:num>
  <w:num w:numId="17">
    <w:abstractNumId w:val="7"/>
  </w:num>
  <w:num w:numId="18">
    <w:abstractNumId w:val="19"/>
  </w:num>
  <w:num w:numId="19">
    <w:abstractNumId w:val="11"/>
  </w:num>
  <w:num w:numId="20">
    <w:abstractNumId w:val="14"/>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 w:numId="30">
    <w:abstractNumId w:val="17"/>
  </w:num>
  <w:num w:numId="31">
    <w:abstractNumId w:val="8"/>
  </w:num>
  <w:num w:numId="32">
    <w:abstractNumId w:val="15"/>
  </w:num>
  <w:num w:numId="33">
    <w:abstractNumId w:val="10"/>
  </w:num>
  <w:num w:numId="34">
    <w:abstractNumId w:val="25"/>
  </w:num>
  <w:num w:numId="35">
    <w:abstractNumId w:val="3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E"/>
    <w:rsid w:val="00000812"/>
    <w:rsid w:val="00001A93"/>
    <w:rsid w:val="00007D92"/>
    <w:rsid w:val="00010553"/>
    <w:rsid w:val="000167D0"/>
    <w:rsid w:val="00021D67"/>
    <w:rsid w:val="00022E3D"/>
    <w:rsid w:val="0003271E"/>
    <w:rsid w:val="000371DC"/>
    <w:rsid w:val="00041318"/>
    <w:rsid w:val="00060A9E"/>
    <w:rsid w:val="0006433E"/>
    <w:rsid w:val="00080417"/>
    <w:rsid w:val="000A736C"/>
    <w:rsid w:val="000B2A32"/>
    <w:rsid w:val="000B4731"/>
    <w:rsid w:val="000B7B1F"/>
    <w:rsid w:val="000C4F44"/>
    <w:rsid w:val="000D22CA"/>
    <w:rsid w:val="000D2A1E"/>
    <w:rsid w:val="000D2F58"/>
    <w:rsid w:val="000D598F"/>
    <w:rsid w:val="000E4F20"/>
    <w:rsid w:val="000F491E"/>
    <w:rsid w:val="000F5EE5"/>
    <w:rsid w:val="00112EEB"/>
    <w:rsid w:val="0014048D"/>
    <w:rsid w:val="00142126"/>
    <w:rsid w:val="00144653"/>
    <w:rsid w:val="00147B20"/>
    <w:rsid w:val="001505F4"/>
    <w:rsid w:val="001537FB"/>
    <w:rsid w:val="0015500D"/>
    <w:rsid w:val="00173862"/>
    <w:rsid w:val="0018314A"/>
    <w:rsid w:val="001935F8"/>
    <w:rsid w:val="001960F3"/>
    <w:rsid w:val="00197433"/>
    <w:rsid w:val="001A67DE"/>
    <w:rsid w:val="001D49B0"/>
    <w:rsid w:val="001D76B6"/>
    <w:rsid w:val="001E6233"/>
    <w:rsid w:val="001F76E7"/>
    <w:rsid w:val="00201052"/>
    <w:rsid w:val="00214BFF"/>
    <w:rsid w:val="002406C7"/>
    <w:rsid w:val="00244AE5"/>
    <w:rsid w:val="00255A4D"/>
    <w:rsid w:val="00257D7E"/>
    <w:rsid w:val="0026315B"/>
    <w:rsid w:val="00267CA1"/>
    <w:rsid w:val="0027388D"/>
    <w:rsid w:val="00290791"/>
    <w:rsid w:val="00292986"/>
    <w:rsid w:val="00292EF0"/>
    <w:rsid w:val="002935FD"/>
    <w:rsid w:val="00294BBE"/>
    <w:rsid w:val="00294E14"/>
    <w:rsid w:val="002A06EE"/>
    <w:rsid w:val="002B5D53"/>
    <w:rsid w:val="002C51E4"/>
    <w:rsid w:val="002D29B6"/>
    <w:rsid w:val="002D544B"/>
    <w:rsid w:val="002E21EE"/>
    <w:rsid w:val="002E528B"/>
    <w:rsid w:val="002F4793"/>
    <w:rsid w:val="00305A75"/>
    <w:rsid w:val="00306989"/>
    <w:rsid w:val="00306D5A"/>
    <w:rsid w:val="00306F9D"/>
    <w:rsid w:val="00314888"/>
    <w:rsid w:val="00323244"/>
    <w:rsid w:val="00324672"/>
    <w:rsid w:val="00331FB0"/>
    <w:rsid w:val="00347438"/>
    <w:rsid w:val="00355F7E"/>
    <w:rsid w:val="00372D73"/>
    <w:rsid w:val="00372EA3"/>
    <w:rsid w:val="00395EEB"/>
    <w:rsid w:val="003A273A"/>
    <w:rsid w:val="003A2DC8"/>
    <w:rsid w:val="003B0500"/>
    <w:rsid w:val="003B47C3"/>
    <w:rsid w:val="003B531D"/>
    <w:rsid w:val="003C01A6"/>
    <w:rsid w:val="003C0C3F"/>
    <w:rsid w:val="003D02B3"/>
    <w:rsid w:val="003E1CEF"/>
    <w:rsid w:val="003E345B"/>
    <w:rsid w:val="00407AFD"/>
    <w:rsid w:val="00433985"/>
    <w:rsid w:val="004439A1"/>
    <w:rsid w:val="004443A2"/>
    <w:rsid w:val="004515CD"/>
    <w:rsid w:val="0045167A"/>
    <w:rsid w:val="00453056"/>
    <w:rsid w:val="00460250"/>
    <w:rsid w:val="0047553F"/>
    <w:rsid w:val="00482E8E"/>
    <w:rsid w:val="00486BE2"/>
    <w:rsid w:val="00492DF6"/>
    <w:rsid w:val="004A46B3"/>
    <w:rsid w:val="004A4C50"/>
    <w:rsid w:val="004B00CB"/>
    <w:rsid w:val="004B1644"/>
    <w:rsid w:val="004B58A9"/>
    <w:rsid w:val="004C1410"/>
    <w:rsid w:val="004C1AC7"/>
    <w:rsid w:val="004C250D"/>
    <w:rsid w:val="004D1985"/>
    <w:rsid w:val="004D4742"/>
    <w:rsid w:val="004D5040"/>
    <w:rsid w:val="004D793A"/>
    <w:rsid w:val="004F4E1D"/>
    <w:rsid w:val="005014E9"/>
    <w:rsid w:val="00501BEC"/>
    <w:rsid w:val="00502CCB"/>
    <w:rsid w:val="00503849"/>
    <w:rsid w:val="00506AD7"/>
    <w:rsid w:val="00507C75"/>
    <w:rsid w:val="005124BD"/>
    <w:rsid w:val="0052055A"/>
    <w:rsid w:val="005223B3"/>
    <w:rsid w:val="005404BC"/>
    <w:rsid w:val="00550FEB"/>
    <w:rsid w:val="00562D70"/>
    <w:rsid w:val="0057372B"/>
    <w:rsid w:val="0059634D"/>
    <w:rsid w:val="005B2EEE"/>
    <w:rsid w:val="005D38E6"/>
    <w:rsid w:val="005D408C"/>
    <w:rsid w:val="005E3148"/>
    <w:rsid w:val="005E61E1"/>
    <w:rsid w:val="005F2ED2"/>
    <w:rsid w:val="005F547D"/>
    <w:rsid w:val="005F610F"/>
    <w:rsid w:val="00600AE2"/>
    <w:rsid w:val="00611344"/>
    <w:rsid w:val="00612224"/>
    <w:rsid w:val="00617749"/>
    <w:rsid w:val="00627296"/>
    <w:rsid w:val="00640F8D"/>
    <w:rsid w:val="00650B63"/>
    <w:rsid w:val="00660D5D"/>
    <w:rsid w:val="006639F7"/>
    <w:rsid w:val="00666323"/>
    <w:rsid w:val="00670838"/>
    <w:rsid w:val="00670EC4"/>
    <w:rsid w:val="00673387"/>
    <w:rsid w:val="00681D7E"/>
    <w:rsid w:val="00693C1F"/>
    <w:rsid w:val="006B7F6B"/>
    <w:rsid w:val="006C70F5"/>
    <w:rsid w:val="006C7E3C"/>
    <w:rsid w:val="006D1E36"/>
    <w:rsid w:val="006D1FA1"/>
    <w:rsid w:val="006D542D"/>
    <w:rsid w:val="006E3CD1"/>
    <w:rsid w:val="006E59A5"/>
    <w:rsid w:val="006F21DD"/>
    <w:rsid w:val="006F3CCB"/>
    <w:rsid w:val="00703811"/>
    <w:rsid w:val="00721A39"/>
    <w:rsid w:val="0072635F"/>
    <w:rsid w:val="00734734"/>
    <w:rsid w:val="00737D6E"/>
    <w:rsid w:val="00740B5F"/>
    <w:rsid w:val="00747AFB"/>
    <w:rsid w:val="00750A2E"/>
    <w:rsid w:val="00765E18"/>
    <w:rsid w:val="00787FFC"/>
    <w:rsid w:val="00796044"/>
    <w:rsid w:val="0079615A"/>
    <w:rsid w:val="007964EF"/>
    <w:rsid w:val="007A0EC7"/>
    <w:rsid w:val="007A2CCF"/>
    <w:rsid w:val="007A5218"/>
    <w:rsid w:val="007B3AB5"/>
    <w:rsid w:val="007D0661"/>
    <w:rsid w:val="007D5A6C"/>
    <w:rsid w:val="007D65E1"/>
    <w:rsid w:val="007E4DDD"/>
    <w:rsid w:val="007E5C9F"/>
    <w:rsid w:val="00800F79"/>
    <w:rsid w:val="00803BD0"/>
    <w:rsid w:val="008055A4"/>
    <w:rsid w:val="00807387"/>
    <w:rsid w:val="008147B9"/>
    <w:rsid w:val="00815BD8"/>
    <w:rsid w:val="00816888"/>
    <w:rsid w:val="0082747C"/>
    <w:rsid w:val="00837171"/>
    <w:rsid w:val="008448A9"/>
    <w:rsid w:val="008550A7"/>
    <w:rsid w:val="00857D07"/>
    <w:rsid w:val="00864897"/>
    <w:rsid w:val="00871AE2"/>
    <w:rsid w:val="008766C3"/>
    <w:rsid w:val="00877A71"/>
    <w:rsid w:val="00881350"/>
    <w:rsid w:val="00885219"/>
    <w:rsid w:val="00886BF7"/>
    <w:rsid w:val="008A3D0E"/>
    <w:rsid w:val="008B298C"/>
    <w:rsid w:val="008C5D9B"/>
    <w:rsid w:val="008D1F68"/>
    <w:rsid w:val="008D2AC0"/>
    <w:rsid w:val="008D5115"/>
    <w:rsid w:val="008E533A"/>
    <w:rsid w:val="008E5653"/>
    <w:rsid w:val="009043C1"/>
    <w:rsid w:val="00905614"/>
    <w:rsid w:val="00906E71"/>
    <w:rsid w:val="00913607"/>
    <w:rsid w:val="009222DB"/>
    <w:rsid w:val="00924025"/>
    <w:rsid w:val="00932FF6"/>
    <w:rsid w:val="00942185"/>
    <w:rsid w:val="00945682"/>
    <w:rsid w:val="00946D05"/>
    <w:rsid w:val="009509CE"/>
    <w:rsid w:val="00951367"/>
    <w:rsid w:val="0095795C"/>
    <w:rsid w:val="00960C08"/>
    <w:rsid w:val="0097000D"/>
    <w:rsid w:val="009716BD"/>
    <w:rsid w:val="00973D67"/>
    <w:rsid w:val="00981867"/>
    <w:rsid w:val="00992116"/>
    <w:rsid w:val="009C6EC8"/>
    <w:rsid w:val="009D3FBE"/>
    <w:rsid w:val="009E101F"/>
    <w:rsid w:val="009E4658"/>
    <w:rsid w:val="009E6E1F"/>
    <w:rsid w:val="009F598F"/>
    <w:rsid w:val="00A10C94"/>
    <w:rsid w:val="00A12456"/>
    <w:rsid w:val="00A244A5"/>
    <w:rsid w:val="00A3064E"/>
    <w:rsid w:val="00A34499"/>
    <w:rsid w:val="00A42FC5"/>
    <w:rsid w:val="00A43B4B"/>
    <w:rsid w:val="00A51A44"/>
    <w:rsid w:val="00A61B48"/>
    <w:rsid w:val="00A6799A"/>
    <w:rsid w:val="00A70A53"/>
    <w:rsid w:val="00A8241F"/>
    <w:rsid w:val="00A8628F"/>
    <w:rsid w:val="00A87252"/>
    <w:rsid w:val="00A94296"/>
    <w:rsid w:val="00AA35BB"/>
    <w:rsid w:val="00AA79BA"/>
    <w:rsid w:val="00AD0FD1"/>
    <w:rsid w:val="00AD511A"/>
    <w:rsid w:val="00AF49A6"/>
    <w:rsid w:val="00B01DF3"/>
    <w:rsid w:val="00B060A4"/>
    <w:rsid w:val="00B062F3"/>
    <w:rsid w:val="00B10F07"/>
    <w:rsid w:val="00B10F95"/>
    <w:rsid w:val="00B303E1"/>
    <w:rsid w:val="00B33458"/>
    <w:rsid w:val="00B34B76"/>
    <w:rsid w:val="00B454FE"/>
    <w:rsid w:val="00B56025"/>
    <w:rsid w:val="00B672E2"/>
    <w:rsid w:val="00B73F9B"/>
    <w:rsid w:val="00B85A7E"/>
    <w:rsid w:val="00B85BA7"/>
    <w:rsid w:val="00B862EB"/>
    <w:rsid w:val="00B8792C"/>
    <w:rsid w:val="00B91055"/>
    <w:rsid w:val="00B95714"/>
    <w:rsid w:val="00B96124"/>
    <w:rsid w:val="00BA16CE"/>
    <w:rsid w:val="00BB3273"/>
    <w:rsid w:val="00BB6DFA"/>
    <w:rsid w:val="00BC27D1"/>
    <w:rsid w:val="00BD5F80"/>
    <w:rsid w:val="00BE20EA"/>
    <w:rsid w:val="00BF664F"/>
    <w:rsid w:val="00C225BE"/>
    <w:rsid w:val="00C23F00"/>
    <w:rsid w:val="00C44FF6"/>
    <w:rsid w:val="00C456C2"/>
    <w:rsid w:val="00C53219"/>
    <w:rsid w:val="00C60B36"/>
    <w:rsid w:val="00C646A3"/>
    <w:rsid w:val="00C65F82"/>
    <w:rsid w:val="00C92DF9"/>
    <w:rsid w:val="00CB4267"/>
    <w:rsid w:val="00CC2A5D"/>
    <w:rsid w:val="00CC48CC"/>
    <w:rsid w:val="00CD2CB6"/>
    <w:rsid w:val="00CD52EA"/>
    <w:rsid w:val="00CD571E"/>
    <w:rsid w:val="00CF191C"/>
    <w:rsid w:val="00CF4F51"/>
    <w:rsid w:val="00D00CBE"/>
    <w:rsid w:val="00D07ADE"/>
    <w:rsid w:val="00D20385"/>
    <w:rsid w:val="00D20C52"/>
    <w:rsid w:val="00D25A32"/>
    <w:rsid w:val="00D2690F"/>
    <w:rsid w:val="00D30A8E"/>
    <w:rsid w:val="00D503EF"/>
    <w:rsid w:val="00D527A3"/>
    <w:rsid w:val="00D55D22"/>
    <w:rsid w:val="00D55F14"/>
    <w:rsid w:val="00D575FA"/>
    <w:rsid w:val="00D73135"/>
    <w:rsid w:val="00D92A6F"/>
    <w:rsid w:val="00D9480B"/>
    <w:rsid w:val="00DA0C6B"/>
    <w:rsid w:val="00DB4BCB"/>
    <w:rsid w:val="00DC79D6"/>
    <w:rsid w:val="00DC7C97"/>
    <w:rsid w:val="00DE5B37"/>
    <w:rsid w:val="00DF2465"/>
    <w:rsid w:val="00DF2816"/>
    <w:rsid w:val="00DF5E06"/>
    <w:rsid w:val="00DF7452"/>
    <w:rsid w:val="00DF7BD9"/>
    <w:rsid w:val="00E01A23"/>
    <w:rsid w:val="00E11DA5"/>
    <w:rsid w:val="00E22F3C"/>
    <w:rsid w:val="00E246FC"/>
    <w:rsid w:val="00E344D9"/>
    <w:rsid w:val="00E3684A"/>
    <w:rsid w:val="00E42276"/>
    <w:rsid w:val="00E422B0"/>
    <w:rsid w:val="00E57199"/>
    <w:rsid w:val="00E6730E"/>
    <w:rsid w:val="00E71116"/>
    <w:rsid w:val="00E747AC"/>
    <w:rsid w:val="00E77555"/>
    <w:rsid w:val="00EA06C4"/>
    <w:rsid w:val="00EA7A11"/>
    <w:rsid w:val="00EB4A08"/>
    <w:rsid w:val="00EC19C1"/>
    <w:rsid w:val="00ED21E5"/>
    <w:rsid w:val="00ED56F8"/>
    <w:rsid w:val="00ED76D3"/>
    <w:rsid w:val="00EE3AA8"/>
    <w:rsid w:val="00EF1CFF"/>
    <w:rsid w:val="00EF40BD"/>
    <w:rsid w:val="00F1555B"/>
    <w:rsid w:val="00F17E5C"/>
    <w:rsid w:val="00F36610"/>
    <w:rsid w:val="00F44F89"/>
    <w:rsid w:val="00F5078D"/>
    <w:rsid w:val="00F54FAD"/>
    <w:rsid w:val="00F57FAD"/>
    <w:rsid w:val="00F60861"/>
    <w:rsid w:val="00F72DE1"/>
    <w:rsid w:val="00F744A4"/>
    <w:rsid w:val="00F85247"/>
    <w:rsid w:val="00F8565F"/>
    <w:rsid w:val="00FA38BB"/>
    <w:rsid w:val="00FC19AA"/>
    <w:rsid w:val="00FC1C6B"/>
    <w:rsid w:val="00FC7DC7"/>
    <w:rsid w:val="00FD552D"/>
    <w:rsid w:val="00FD7AF5"/>
    <w:rsid w:val="00FE01E4"/>
    <w:rsid w:val="00FE16AF"/>
    <w:rsid w:val="00FE3127"/>
    <w:rsid w:val="00FE374A"/>
    <w:rsid w:val="00FE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A9F68"/>
  <w15:chartTrackingRefBased/>
  <w15:docId w15:val="{5BFD4BA2-9AC0-473F-AB17-84E3221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19"/>
    <w:rPr>
      <w:rFonts w:ascii="Arial" w:hAnsi="Arial"/>
      <w:sz w:val="22"/>
    </w:rPr>
  </w:style>
  <w:style w:type="paragraph" w:styleId="Heading1">
    <w:name w:val="heading 1"/>
    <w:basedOn w:val="Normal"/>
    <w:next w:val="Normal"/>
    <w:link w:val="Heading1Char"/>
    <w:qFormat/>
    <w:rsid w:val="00A61B48"/>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72EA3"/>
    <w:pPr>
      <w:keepNext/>
      <w:spacing w:before="240" w:after="60" w:line="276" w:lineRule="auto"/>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9CE"/>
    <w:pPr>
      <w:tabs>
        <w:tab w:val="center" w:pos="4153"/>
        <w:tab w:val="right" w:pos="8306"/>
      </w:tabs>
    </w:pPr>
  </w:style>
  <w:style w:type="paragraph" w:styleId="Footer">
    <w:name w:val="footer"/>
    <w:basedOn w:val="Normal"/>
    <w:rsid w:val="009509CE"/>
    <w:pPr>
      <w:tabs>
        <w:tab w:val="center" w:pos="4153"/>
        <w:tab w:val="right" w:pos="8306"/>
      </w:tabs>
    </w:pPr>
  </w:style>
  <w:style w:type="paragraph" w:styleId="BodyText">
    <w:name w:val="Body Text"/>
    <w:basedOn w:val="Normal"/>
    <w:rsid w:val="00C53219"/>
    <w:rPr>
      <w:rFonts w:ascii="Times New Roman" w:hAnsi="Times New Roman"/>
      <w:sz w:val="24"/>
    </w:rPr>
  </w:style>
  <w:style w:type="paragraph" w:styleId="BalloonText">
    <w:name w:val="Balloon Text"/>
    <w:basedOn w:val="Normal"/>
    <w:semiHidden/>
    <w:rsid w:val="00E01A23"/>
    <w:rPr>
      <w:rFonts w:ascii="Tahoma" w:hAnsi="Tahoma" w:cs="Tahoma"/>
      <w:sz w:val="16"/>
      <w:szCs w:val="16"/>
    </w:rPr>
  </w:style>
  <w:style w:type="table" w:styleId="TableGrid">
    <w:name w:val="Table Grid"/>
    <w:basedOn w:val="TableNormal"/>
    <w:rsid w:val="00DB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E5C"/>
  </w:style>
  <w:style w:type="character" w:styleId="Hyperlink">
    <w:name w:val="Hyperlink"/>
    <w:rsid w:val="00942185"/>
    <w:rPr>
      <w:color w:val="0563C1"/>
      <w:u w:val="single"/>
    </w:rPr>
  </w:style>
  <w:style w:type="character" w:customStyle="1" w:styleId="HeaderChar">
    <w:name w:val="Header Char"/>
    <w:link w:val="Header"/>
    <w:uiPriority w:val="99"/>
    <w:rsid w:val="006F3CCB"/>
    <w:rPr>
      <w:rFonts w:ascii="Arial" w:hAnsi="Arial"/>
      <w:sz w:val="22"/>
    </w:rPr>
  </w:style>
  <w:style w:type="character" w:styleId="FollowedHyperlink">
    <w:name w:val="FollowedHyperlink"/>
    <w:rsid w:val="00433985"/>
    <w:rPr>
      <w:color w:val="954F72"/>
      <w:u w:val="single"/>
    </w:rPr>
  </w:style>
  <w:style w:type="paragraph" w:customStyle="1" w:styleId="Default">
    <w:name w:val="Default"/>
    <w:rsid w:val="004439A1"/>
    <w:pPr>
      <w:autoSpaceDE w:val="0"/>
      <w:autoSpaceDN w:val="0"/>
      <w:adjustRightInd w:val="0"/>
    </w:pPr>
    <w:rPr>
      <w:rFonts w:ascii="Lato Black" w:eastAsia="Calibri" w:hAnsi="Lato Black" w:cs="Lato Black"/>
      <w:color w:val="000000"/>
      <w:sz w:val="24"/>
      <w:szCs w:val="24"/>
      <w:lang w:eastAsia="en-US"/>
    </w:rPr>
  </w:style>
  <w:style w:type="paragraph" w:customStyle="1" w:styleId="Pa0">
    <w:name w:val="Pa0"/>
    <w:basedOn w:val="Default"/>
    <w:next w:val="Default"/>
    <w:uiPriority w:val="99"/>
    <w:rsid w:val="004439A1"/>
    <w:pPr>
      <w:spacing w:line="241" w:lineRule="atLeast"/>
    </w:pPr>
    <w:rPr>
      <w:rFonts w:cs="Times New Roman"/>
      <w:color w:val="auto"/>
    </w:rPr>
  </w:style>
  <w:style w:type="character" w:customStyle="1" w:styleId="A6">
    <w:name w:val="A6"/>
    <w:uiPriority w:val="99"/>
    <w:rsid w:val="004439A1"/>
    <w:rPr>
      <w:rFonts w:cs="Lato Black"/>
      <w:b/>
      <w:bCs/>
      <w:color w:val="000000"/>
      <w:sz w:val="60"/>
      <w:szCs w:val="60"/>
    </w:rPr>
  </w:style>
  <w:style w:type="character" w:customStyle="1" w:styleId="A5">
    <w:name w:val="A5"/>
    <w:uiPriority w:val="99"/>
    <w:rsid w:val="004439A1"/>
    <w:rPr>
      <w:rFonts w:cs="Lato Black"/>
      <w:b/>
      <w:bCs/>
      <w:color w:val="000000"/>
      <w:sz w:val="28"/>
      <w:szCs w:val="28"/>
    </w:rPr>
  </w:style>
  <w:style w:type="character" w:customStyle="1" w:styleId="A1">
    <w:name w:val="A1"/>
    <w:uiPriority w:val="99"/>
    <w:rsid w:val="004439A1"/>
    <w:rPr>
      <w:rFonts w:ascii="Lato" w:hAnsi="Lato" w:cs="Lato"/>
      <w:color w:val="000000"/>
      <w:sz w:val="26"/>
      <w:szCs w:val="26"/>
    </w:rPr>
  </w:style>
  <w:style w:type="paragraph" w:customStyle="1" w:styleId="ColorfulList-Accent11">
    <w:name w:val="Colorful List - Accent 11"/>
    <w:basedOn w:val="Normal"/>
    <w:uiPriority w:val="34"/>
    <w:qFormat/>
    <w:rsid w:val="004439A1"/>
    <w:pPr>
      <w:spacing w:after="200" w:line="276" w:lineRule="auto"/>
      <w:ind w:left="720"/>
      <w:contextualSpacing/>
    </w:pPr>
    <w:rPr>
      <w:rFonts w:ascii="Calibri" w:eastAsia="Calibri" w:hAnsi="Calibri"/>
      <w:szCs w:val="22"/>
      <w:lang w:eastAsia="en-US"/>
    </w:rPr>
  </w:style>
  <w:style w:type="character" w:customStyle="1" w:styleId="Heading3Char">
    <w:name w:val="Heading 3 Char"/>
    <w:link w:val="Heading3"/>
    <w:rsid w:val="00372EA3"/>
    <w:rPr>
      <w:rFonts w:ascii="Arial" w:hAnsi="Arial" w:cs="Arial"/>
      <w:b/>
      <w:bCs/>
      <w:sz w:val="26"/>
      <w:szCs w:val="26"/>
      <w:lang w:val="en-US" w:eastAsia="en-US"/>
    </w:rPr>
  </w:style>
  <w:style w:type="character" w:styleId="Emphasis">
    <w:name w:val="Emphasis"/>
    <w:qFormat/>
    <w:rsid w:val="00E422B0"/>
    <w:rPr>
      <w:i/>
      <w:iCs/>
    </w:rPr>
  </w:style>
  <w:style w:type="paragraph" w:customStyle="1" w:styleId="BodyA">
    <w:name w:val="Body A"/>
    <w:rsid w:val="008E533A"/>
    <w:pPr>
      <w:pBdr>
        <w:top w:val="nil"/>
        <w:left w:val="nil"/>
        <w:bottom w:val="nil"/>
        <w:right w:val="nil"/>
        <w:between w:val="nil"/>
        <w:bar w:val="nil"/>
      </w:pBdr>
      <w:ind w:left="720"/>
    </w:pPr>
    <w:rPr>
      <w:rFonts w:ascii="Helvetica Neue" w:eastAsia="Arial Unicode MS" w:hAnsi="Helvetica Neue" w:cs="Arial Unicode MS"/>
      <w:b/>
      <w:bCs/>
      <w:color w:val="000000"/>
      <w:sz w:val="22"/>
      <w:szCs w:val="22"/>
      <w:u w:color="000000"/>
      <w:bdr w:val="nil"/>
      <w:lang w:val="en-US"/>
    </w:rPr>
  </w:style>
  <w:style w:type="numbering" w:customStyle="1" w:styleId="Bullets">
    <w:name w:val="Bullets"/>
    <w:rsid w:val="008E533A"/>
    <w:pPr>
      <w:numPr>
        <w:numId w:val="12"/>
      </w:numPr>
    </w:pPr>
  </w:style>
  <w:style w:type="character" w:customStyle="1" w:styleId="Heading1Char">
    <w:name w:val="Heading 1 Char"/>
    <w:link w:val="Heading1"/>
    <w:rsid w:val="00A61B48"/>
    <w:rPr>
      <w:rFonts w:ascii="Calibri Light" w:eastAsia="Times New Roman" w:hAnsi="Calibri Light" w:cs="Times New Roman"/>
      <w:b/>
      <w:bCs/>
      <w:kern w:val="32"/>
      <w:sz w:val="32"/>
      <w:szCs w:val="32"/>
    </w:rPr>
  </w:style>
  <w:style w:type="character" w:styleId="CommentReference">
    <w:name w:val="annotation reference"/>
    <w:rsid w:val="002B5D53"/>
    <w:rPr>
      <w:sz w:val="18"/>
      <w:szCs w:val="18"/>
    </w:rPr>
  </w:style>
  <w:style w:type="paragraph" w:styleId="CommentText">
    <w:name w:val="annotation text"/>
    <w:basedOn w:val="Normal"/>
    <w:link w:val="CommentTextChar"/>
    <w:rsid w:val="002B5D53"/>
    <w:rPr>
      <w:sz w:val="24"/>
      <w:szCs w:val="24"/>
    </w:rPr>
  </w:style>
  <w:style w:type="character" w:customStyle="1" w:styleId="CommentTextChar">
    <w:name w:val="Comment Text Char"/>
    <w:link w:val="CommentText"/>
    <w:rsid w:val="002B5D53"/>
    <w:rPr>
      <w:rFonts w:ascii="Arial" w:hAnsi="Arial"/>
      <w:sz w:val="24"/>
      <w:szCs w:val="24"/>
      <w:lang w:eastAsia="en-GB"/>
    </w:rPr>
  </w:style>
  <w:style w:type="paragraph" w:styleId="CommentSubject">
    <w:name w:val="annotation subject"/>
    <w:basedOn w:val="CommentText"/>
    <w:next w:val="CommentText"/>
    <w:link w:val="CommentSubjectChar"/>
    <w:rsid w:val="002B5D53"/>
    <w:rPr>
      <w:b/>
      <w:bCs/>
      <w:sz w:val="20"/>
      <w:szCs w:val="20"/>
    </w:rPr>
  </w:style>
  <w:style w:type="character" w:customStyle="1" w:styleId="CommentSubjectChar">
    <w:name w:val="Comment Subject Char"/>
    <w:link w:val="CommentSubject"/>
    <w:rsid w:val="002B5D53"/>
    <w:rPr>
      <w:rFonts w:ascii="Arial" w:hAnsi="Arial"/>
      <w:b/>
      <w:bCs/>
      <w:sz w:val="24"/>
      <w:szCs w:val="24"/>
      <w:lang w:eastAsia="en-GB"/>
    </w:rPr>
  </w:style>
  <w:style w:type="paragraph" w:styleId="Revision">
    <w:name w:val="Revision"/>
    <w:hidden/>
    <w:uiPriority w:val="99"/>
    <w:semiHidden/>
    <w:rsid w:val="00815BD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69944">
      <w:bodyDiv w:val="1"/>
      <w:marLeft w:val="0"/>
      <w:marRight w:val="0"/>
      <w:marTop w:val="0"/>
      <w:marBottom w:val="0"/>
      <w:divBdr>
        <w:top w:val="none" w:sz="0" w:space="0" w:color="auto"/>
        <w:left w:val="none" w:sz="0" w:space="0" w:color="auto"/>
        <w:bottom w:val="none" w:sz="0" w:space="0" w:color="auto"/>
        <w:right w:val="none" w:sz="0" w:space="0" w:color="auto"/>
      </w:divBdr>
    </w:div>
    <w:div w:id="1119186336">
      <w:bodyDiv w:val="1"/>
      <w:marLeft w:val="0"/>
      <w:marRight w:val="0"/>
      <w:marTop w:val="0"/>
      <w:marBottom w:val="0"/>
      <w:divBdr>
        <w:top w:val="none" w:sz="0" w:space="0" w:color="auto"/>
        <w:left w:val="none" w:sz="0" w:space="0" w:color="auto"/>
        <w:bottom w:val="none" w:sz="0" w:space="0" w:color="auto"/>
        <w:right w:val="none" w:sz="0" w:space="0" w:color="auto"/>
      </w:divBdr>
      <w:divsChild>
        <w:div w:id="54209980">
          <w:marLeft w:val="0"/>
          <w:marRight w:val="0"/>
          <w:marTop w:val="0"/>
          <w:marBottom w:val="0"/>
          <w:divBdr>
            <w:top w:val="none" w:sz="0" w:space="0" w:color="auto"/>
            <w:left w:val="none" w:sz="0" w:space="0" w:color="auto"/>
            <w:bottom w:val="none" w:sz="0" w:space="0" w:color="auto"/>
            <w:right w:val="none" w:sz="0" w:space="0" w:color="auto"/>
          </w:divBdr>
        </w:div>
        <w:div w:id="536549574">
          <w:marLeft w:val="0"/>
          <w:marRight w:val="0"/>
          <w:marTop w:val="0"/>
          <w:marBottom w:val="0"/>
          <w:divBdr>
            <w:top w:val="none" w:sz="0" w:space="0" w:color="auto"/>
            <w:left w:val="none" w:sz="0" w:space="0" w:color="auto"/>
            <w:bottom w:val="none" w:sz="0" w:space="0" w:color="auto"/>
            <w:right w:val="none" w:sz="0" w:space="0" w:color="auto"/>
          </w:divBdr>
        </w:div>
        <w:div w:id="686836172">
          <w:marLeft w:val="0"/>
          <w:marRight w:val="0"/>
          <w:marTop w:val="0"/>
          <w:marBottom w:val="0"/>
          <w:divBdr>
            <w:top w:val="none" w:sz="0" w:space="0" w:color="auto"/>
            <w:left w:val="none" w:sz="0" w:space="0" w:color="auto"/>
            <w:bottom w:val="none" w:sz="0" w:space="0" w:color="auto"/>
            <w:right w:val="none" w:sz="0" w:space="0" w:color="auto"/>
          </w:divBdr>
        </w:div>
        <w:div w:id="82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15" ma:contentTypeDescription="Create a new document." ma:contentTypeScope="" ma:versionID="f28ae8f6626761cdd4fed060533604df">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f8011b4efc9aadfc69cb84e949d2a3d6"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d6737f-c6cf-4c01-b517-7b8994e5ea18}" ma:internalName="TaxCatchAll" ma:showField="CatchAllData" ma:web="aa4d4e53-fe93-4e82-93cf-b8cfd6b89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241df1-aa48-40cb-9e14-ca0aec6bf35e">
      <Terms xmlns="http://schemas.microsoft.com/office/infopath/2007/PartnerControls"/>
    </lcf76f155ced4ddcb4097134ff3c332f>
    <TaxCatchAll xmlns="aa4d4e53-fe93-4e82-93cf-b8cfd6b89ce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1AAB-CE35-462C-A234-9E33FB35B163}">
  <ds:schemaRefs>
    <ds:schemaRef ds:uri="http://schemas.microsoft.com/sharepoint/v3/contenttype/forms"/>
  </ds:schemaRefs>
</ds:datastoreItem>
</file>

<file path=customXml/itemProps2.xml><?xml version="1.0" encoding="utf-8"?>
<ds:datastoreItem xmlns:ds="http://schemas.openxmlformats.org/officeDocument/2006/customXml" ds:itemID="{6201C0F7-6FA8-4FDE-A4EC-62C45F3EA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1234D-C6A3-42E6-9011-3195F793D7CB}">
  <ds:schemaRefs>
    <ds:schemaRef ds:uri="http://schemas.microsoft.com/office/2006/metadata/properties"/>
    <ds:schemaRef ds:uri="http://schemas.microsoft.com/office/infopath/2007/PartnerControls"/>
    <ds:schemaRef ds:uri="1a241df1-aa48-40cb-9e14-ca0aec6bf35e"/>
    <ds:schemaRef ds:uri="aa4d4e53-fe93-4e82-93cf-b8cfd6b89cef"/>
  </ds:schemaRefs>
</ds:datastoreItem>
</file>

<file path=customXml/itemProps4.xml><?xml version="1.0" encoding="utf-8"?>
<ds:datastoreItem xmlns:ds="http://schemas.openxmlformats.org/officeDocument/2006/customXml" ds:itemID="{CD7CCE9E-B55F-49E8-ADA6-30B15BD194D4}">
  <ds:schemaRefs>
    <ds:schemaRef ds:uri="http://schemas.microsoft.com/office/2006/metadata/longProperties"/>
  </ds:schemaRefs>
</ds:datastoreItem>
</file>

<file path=customXml/itemProps5.xml><?xml version="1.0" encoding="utf-8"?>
<ds:datastoreItem xmlns:ds="http://schemas.openxmlformats.org/officeDocument/2006/customXml" ds:itemID="{8F7E30E8-B3E2-40F9-A8E3-57DC1616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11th March 2011</vt:lpstr>
    </vt:vector>
  </TitlesOfParts>
  <Company>Gwent Healthcare NHS Trust</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2011</dc:title>
  <dc:subject/>
  <dc:creator>Gwent Healthcare</dc:creator>
  <cp:keywords/>
  <cp:lastModifiedBy>Rebecca McDonald (Aneurin Bevan UHB - Sparkle)</cp:lastModifiedBy>
  <cp:revision>3</cp:revision>
  <cp:lastPrinted>2020-08-11T11:26:00Z</cp:lastPrinted>
  <dcterms:created xsi:type="dcterms:W3CDTF">2022-11-24T15:52:00Z</dcterms:created>
  <dcterms:modified xsi:type="dcterms:W3CDTF">2022-12-05T14:29:00Z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Carla Hopkins (Aneurin Bevan UHB - Administration)</vt:lpwstr>
  </property>
  <property fmtid="{D5CDD505-2E9C-101B-9397-08002B2CF9AE}" pid="4" name="Order">
    <vt:lpwstr>100.000000000000</vt:lpwstr>
  </property>
  <property fmtid="{D5CDD505-2E9C-101B-9397-08002B2CF9AE}" pid="5" name="display_urn:schemas-microsoft-com:office:office#Author">
    <vt:lpwstr>Gwent Healthcare</vt:lpwstr>
  </property>
  <property fmtid="{D5CDD505-2E9C-101B-9397-08002B2CF9AE}" pid="6" name="ContentTypeId">
    <vt:lpwstr>0x010100804480DD28E28D48BA0DCAAE9381AA60</vt:lpwstr>
  </property>
</Properties>
</file>