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C17576" w:rsidP="007A2BBC" w:rsidRDefault="00C17576" w14:paraId="6296AD0E" w14:textId="17FF6F6E">
      <w:pPr>
        <w:tabs>
          <w:tab w:val="left" w:pos="6379"/>
        </w:tabs>
        <w:jc w:val="center"/>
        <w:rPr>
          <w:rFonts w:ascii="Arial Black" w:hAnsi="Arial Black" w:cs="Arial Black"/>
          <w:noProof/>
          <w:color w:val="808080"/>
          <w:sz w:val="48"/>
        </w:rPr>
      </w:pPr>
      <w:r w:rsidRPr="00DB6B59">
        <w:rPr>
          <w:noProof/>
        </w:rPr>
        <w:drawing>
          <wp:anchor distT="0" distB="0" distL="114300" distR="114300" simplePos="0" relativeHeight="251658240" behindDoc="0" locked="0" layoutInCell="1" allowOverlap="1" wp14:anchorId="045ABA2E" wp14:editId="066A2669">
            <wp:simplePos x="0" y="0"/>
            <wp:positionH relativeFrom="margin">
              <wp:align>right</wp:align>
            </wp:positionH>
            <wp:positionV relativeFrom="paragraph">
              <wp:posOffset>0</wp:posOffset>
            </wp:positionV>
            <wp:extent cx="2630170" cy="1559560"/>
            <wp:effectExtent l="0" t="0" r="0" b="254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30170" cy="1559560"/>
                    </a:xfrm>
                    <a:prstGeom prst="rect">
                      <a:avLst/>
                    </a:prstGeom>
                    <a:noFill/>
                    <a:ln>
                      <a:noFill/>
                    </a:ln>
                  </pic:spPr>
                </pic:pic>
              </a:graphicData>
            </a:graphic>
          </wp:anchor>
        </w:drawing>
      </w:r>
    </w:p>
    <w:p w:rsidR="00C17576" w:rsidP="007A2BBC" w:rsidRDefault="00F36C4D" w14:paraId="79C5C7D3" w14:textId="3604DF38">
      <w:pPr>
        <w:tabs>
          <w:tab w:val="left" w:pos="6379"/>
        </w:tabs>
        <w:jc w:val="center"/>
        <w:rPr>
          <w:rFonts w:ascii="Arial Black" w:hAnsi="Arial Black" w:cs="Arial Black"/>
          <w:color w:val="808080"/>
          <w:sz w:val="48"/>
        </w:rPr>
      </w:pPr>
      <w:r>
        <w:rPr>
          <w:rFonts w:ascii="Calibri" w:hAnsi="Calibri" w:cs="Calibri"/>
          <w:noProof/>
          <w:color w:val="808080"/>
          <w:sz w:val="28"/>
          <w:szCs w:val="28"/>
        </w:rPr>
        <w:drawing>
          <wp:inline distT="0" distB="0" distL="0" distR="0" wp14:anchorId="73F444DA" wp14:editId="72957591">
            <wp:extent cx="2543175" cy="1799127"/>
            <wp:effectExtent l="0" t="0" r="0" b="0"/>
            <wp:docPr id="1988750945" name="Picture 1" descr="A rainbow colored logo with whit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750945" name="Picture 1" descr="A rainbow colored logo with white tex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554533" cy="1807162"/>
                    </a:xfrm>
                    <a:prstGeom prst="rect">
                      <a:avLst/>
                    </a:prstGeom>
                  </pic:spPr>
                </pic:pic>
              </a:graphicData>
            </a:graphic>
          </wp:inline>
        </w:drawing>
      </w:r>
    </w:p>
    <w:p w:rsidRPr="00970FD8" w:rsidR="00601EAD" w:rsidP="0088605A" w:rsidRDefault="00C17576" w14:paraId="5B722289" w14:textId="6B37C3D1">
      <w:pPr>
        <w:jc w:val="center"/>
        <w:rPr>
          <w:rFonts w:ascii="Calibri" w:hAnsi="Calibri" w:cs="Calibri"/>
          <w:b/>
          <w:bCs/>
          <w:sz w:val="40"/>
          <w:szCs w:val="20"/>
        </w:rPr>
      </w:pPr>
      <w:r w:rsidRPr="00970FD8">
        <w:rPr>
          <w:rFonts w:ascii="Calibri" w:hAnsi="Calibri" w:cs="Calibri"/>
          <w:b/>
          <w:bCs/>
          <w:sz w:val="40"/>
          <w:szCs w:val="20"/>
        </w:rPr>
        <w:t xml:space="preserve">Case </w:t>
      </w:r>
      <w:r w:rsidRPr="00970FD8" w:rsidR="00F36C4D">
        <w:rPr>
          <w:rFonts w:ascii="Calibri" w:hAnsi="Calibri" w:cs="Calibri"/>
          <w:b/>
          <w:bCs/>
          <w:sz w:val="40"/>
          <w:szCs w:val="20"/>
        </w:rPr>
        <w:t>Study Template</w:t>
      </w:r>
      <w:r w:rsidR="00F36C4D">
        <w:rPr>
          <w:rFonts w:ascii="Calibri" w:hAnsi="Calibri" w:cs="Calibri"/>
          <w:b/>
          <w:bCs/>
          <w:sz w:val="40"/>
          <w:szCs w:val="20"/>
        </w:rPr>
        <w:t xml:space="preserve">: </w:t>
      </w:r>
      <w:r w:rsidRPr="00970FD8">
        <w:rPr>
          <w:rFonts w:ascii="Calibri" w:hAnsi="Calibri" w:cs="Calibri"/>
          <w:b/>
          <w:bCs/>
          <w:sz w:val="40"/>
          <w:szCs w:val="20"/>
        </w:rPr>
        <w:t>Organisations</w:t>
      </w:r>
      <w:r w:rsidRPr="00970FD8" w:rsidR="00F36C4D">
        <w:rPr>
          <w:rFonts w:ascii="Calibri" w:hAnsi="Calibri" w:cs="Calibri"/>
          <w:b/>
          <w:bCs/>
          <w:sz w:val="40"/>
          <w:szCs w:val="20"/>
        </w:rPr>
        <w:t>/</w:t>
      </w:r>
      <w:r w:rsidRPr="00970FD8" w:rsidR="00970FD8">
        <w:rPr>
          <w:rFonts w:ascii="Calibri" w:hAnsi="Calibri" w:cs="Calibri"/>
          <w:b/>
          <w:bCs/>
          <w:sz w:val="40"/>
          <w:szCs w:val="20"/>
        </w:rPr>
        <w:t xml:space="preserve">Groups </w:t>
      </w:r>
      <w:r w:rsidRPr="00970FD8" w:rsidR="00F36C4D">
        <w:rPr>
          <w:rFonts w:ascii="Calibri" w:hAnsi="Calibri" w:cs="Calibri"/>
          <w:b/>
          <w:bCs/>
          <w:sz w:val="40"/>
          <w:szCs w:val="20"/>
        </w:rPr>
        <w:t>Receiving Support</w:t>
      </w:r>
    </w:p>
    <w:p w:rsidRPr="00013354" w:rsidR="00B5401B" w:rsidP="00B5401B" w:rsidRDefault="00B5401B" w14:paraId="38875BF5" w14:textId="1C415F72">
      <w:pPr>
        <w:rPr>
          <w:rFonts w:ascii="Calibri" w:hAnsi="Calibri" w:cs="Calibri"/>
          <w:b/>
          <w:bCs/>
          <w:sz w:val="32"/>
          <w:szCs w:val="16"/>
        </w:rPr>
      </w:pPr>
    </w:p>
    <w:p w:rsidR="005C44EE" w:rsidP="001015A3" w:rsidRDefault="00C5396D" w14:paraId="40DD75BB" w14:textId="2AA4E978">
      <w:pPr>
        <w:jc w:val="both"/>
        <w:rPr>
          <w:rFonts w:asciiTheme="minorHAnsi" w:hAnsiTheme="minorHAnsi" w:cstheme="minorHAnsi"/>
          <w:sz w:val="28"/>
          <w:szCs w:val="28"/>
        </w:rPr>
      </w:pPr>
      <w:r w:rsidRPr="00D472D6">
        <w:rPr>
          <w:rFonts w:ascii="Calibri" w:hAnsi="Calibri" w:cs="Calibri"/>
          <w:sz w:val="28"/>
          <w:szCs w:val="28"/>
        </w:rPr>
        <w:t>"Torfaen Voluntary Alliance (TVA)"</w:t>
      </w:r>
      <w:r w:rsidRPr="000A3DA5">
        <w:rPr>
          <w:rFonts w:ascii="Calibri" w:hAnsi="Calibri" w:cs="Calibri"/>
          <w:sz w:val="28"/>
          <w:szCs w:val="28"/>
        </w:rPr>
        <w:t xml:space="preserve"> </w:t>
      </w:r>
      <w:r w:rsidRPr="007D5F68" w:rsidR="00711F88">
        <w:rPr>
          <w:rFonts w:asciiTheme="minorHAnsi" w:hAnsiTheme="minorHAnsi" w:cstheme="minorHAnsi"/>
          <w:sz w:val="28"/>
          <w:szCs w:val="28"/>
        </w:rPr>
        <w:t xml:space="preserve">must supply case studies to </w:t>
      </w:r>
      <w:r w:rsidRPr="005C44EE" w:rsidR="005C44EE">
        <w:rPr>
          <w:rFonts w:asciiTheme="minorHAnsi" w:hAnsiTheme="minorHAnsi" w:cstheme="minorHAnsi"/>
          <w:sz w:val="28"/>
          <w:szCs w:val="28"/>
        </w:rPr>
        <w:t>demonstrat</w:t>
      </w:r>
      <w:r w:rsidR="005C44EE">
        <w:rPr>
          <w:rFonts w:asciiTheme="minorHAnsi" w:hAnsiTheme="minorHAnsi" w:cstheme="minorHAnsi"/>
          <w:sz w:val="28"/>
          <w:szCs w:val="28"/>
        </w:rPr>
        <w:t>e</w:t>
      </w:r>
      <w:r w:rsidRPr="005C44EE" w:rsidR="005C44EE">
        <w:rPr>
          <w:rFonts w:asciiTheme="minorHAnsi" w:hAnsiTheme="minorHAnsi" w:cstheme="minorHAnsi"/>
          <w:sz w:val="28"/>
          <w:szCs w:val="28"/>
        </w:rPr>
        <w:t xml:space="preserve"> the positive </w:t>
      </w:r>
      <w:r w:rsidR="00916C66">
        <w:rPr>
          <w:rFonts w:asciiTheme="minorHAnsi" w:hAnsiTheme="minorHAnsi" w:cstheme="minorHAnsi"/>
          <w:sz w:val="28"/>
          <w:szCs w:val="28"/>
        </w:rPr>
        <w:t xml:space="preserve">and vital </w:t>
      </w:r>
      <w:r w:rsidRPr="005C44EE" w:rsidR="005C44EE">
        <w:rPr>
          <w:rFonts w:asciiTheme="minorHAnsi" w:hAnsiTheme="minorHAnsi" w:cstheme="minorHAnsi"/>
          <w:sz w:val="28"/>
          <w:szCs w:val="28"/>
        </w:rPr>
        <w:t>differences we are making collectively in communities across Wales</w:t>
      </w:r>
      <w:r w:rsidR="005C44EE">
        <w:rPr>
          <w:rFonts w:asciiTheme="minorHAnsi" w:hAnsiTheme="minorHAnsi" w:cstheme="minorHAnsi"/>
          <w:sz w:val="28"/>
          <w:szCs w:val="28"/>
        </w:rPr>
        <w:t>.</w:t>
      </w:r>
    </w:p>
    <w:p w:rsidR="001015A3" w:rsidP="001015A3" w:rsidRDefault="001015A3" w14:paraId="394560CB" w14:textId="77777777">
      <w:pPr>
        <w:jc w:val="both"/>
        <w:rPr>
          <w:rFonts w:asciiTheme="minorHAnsi" w:hAnsiTheme="minorHAnsi" w:cstheme="minorHAnsi"/>
          <w:sz w:val="28"/>
          <w:szCs w:val="28"/>
        </w:rPr>
      </w:pPr>
    </w:p>
    <w:p w:rsidR="00711F88" w:rsidP="001015A3" w:rsidRDefault="00711F88" w14:paraId="3536E225" w14:textId="1D64D8CA">
      <w:pPr>
        <w:jc w:val="both"/>
        <w:rPr>
          <w:rFonts w:asciiTheme="minorHAnsi" w:hAnsiTheme="minorHAnsi" w:cstheme="minorHAnsi"/>
          <w:sz w:val="28"/>
          <w:szCs w:val="28"/>
        </w:rPr>
      </w:pPr>
      <w:r w:rsidRPr="007D5F68">
        <w:rPr>
          <w:rFonts w:asciiTheme="minorHAnsi" w:hAnsiTheme="minorHAnsi" w:cstheme="minorHAnsi"/>
          <w:sz w:val="28"/>
          <w:szCs w:val="28"/>
        </w:rPr>
        <w:t>We would be grateful if you could tell us your story of how we have helped you. Please use the questions below as a guide to tell us your story.</w:t>
      </w:r>
    </w:p>
    <w:p w:rsidRPr="007D5F68" w:rsidR="001015A3" w:rsidP="001015A3" w:rsidRDefault="001015A3" w14:paraId="34102D12" w14:textId="77777777">
      <w:pPr>
        <w:jc w:val="both"/>
        <w:rPr>
          <w:rFonts w:asciiTheme="minorHAnsi" w:hAnsiTheme="minorHAnsi" w:cstheme="minorHAnsi"/>
          <w:sz w:val="28"/>
          <w:szCs w:val="28"/>
        </w:rPr>
      </w:pPr>
    </w:p>
    <w:p w:rsidR="00711F88" w:rsidP="001015A3" w:rsidRDefault="00711F88" w14:paraId="4ADAD228" w14:textId="5C61122F">
      <w:pPr>
        <w:jc w:val="both"/>
        <w:rPr>
          <w:rFonts w:ascii="Calibri" w:hAnsi="Calibri" w:cs="Calibri"/>
          <w:b/>
          <w:bCs/>
          <w:sz w:val="32"/>
          <w:szCs w:val="16"/>
        </w:rPr>
      </w:pPr>
      <w:r w:rsidRPr="007D5F68">
        <w:rPr>
          <w:rFonts w:asciiTheme="minorHAnsi" w:hAnsiTheme="minorHAnsi" w:cstheme="minorHAnsi"/>
          <w:sz w:val="28"/>
          <w:szCs w:val="28"/>
        </w:rPr>
        <w:t xml:space="preserve">We would like to use your story to publicise our services as well as demonstrate impact: at the end of the </w:t>
      </w:r>
      <w:r w:rsidRPr="007D5F68" w:rsidR="00E62922">
        <w:rPr>
          <w:rFonts w:asciiTheme="minorHAnsi" w:hAnsiTheme="minorHAnsi" w:cstheme="minorHAnsi"/>
          <w:sz w:val="28"/>
          <w:szCs w:val="28"/>
        </w:rPr>
        <w:t>form,</w:t>
      </w:r>
      <w:r w:rsidRPr="007D5F68">
        <w:rPr>
          <w:rFonts w:asciiTheme="minorHAnsi" w:hAnsiTheme="minorHAnsi" w:cstheme="minorHAnsi"/>
          <w:sz w:val="28"/>
          <w:szCs w:val="28"/>
        </w:rPr>
        <w:t xml:space="preserve"> you will find further information about how we would like to use your </w:t>
      </w:r>
      <w:r w:rsidRPr="007D5F68" w:rsidR="000D0656">
        <w:rPr>
          <w:rFonts w:asciiTheme="minorHAnsi" w:hAnsiTheme="minorHAnsi" w:cstheme="minorHAnsi"/>
          <w:sz w:val="28"/>
          <w:szCs w:val="28"/>
        </w:rPr>
        <w:t>information,</w:t>
      </w:r>
      <w:r w:rsidRPr="007D5F68">
        <w:rPr>
          <w:rFonts w:asciiTheme="minorHAnsi" w:hAnsiTheme="minorHAnsi" w:cstheme="minorHAnsi"/>
          <w:sz w:val="28"/>
          <w:szCs w:val="28"/>
        </w:rPr>
        <w:t xml:space="preserve"> and you will have the opportunity to clarify what you would be happy for us to share.</w:t>
      </w:r>
    </w:p>
    <w:p w:rsidR="00711F88" w:rsidP="00C17576" w:rsidRDefault="00711F88" w14:paraId="0C1AF8A4" w14:textId="77777777">
      <w:pPr>
        <w:rPr>
          <w:rFonts w:ascii="Calibri" w:hAnsi="Calibri" w:cs="Calibri"/>
          <w:b/>
          <w:bCs/>
          <w:sz w:val="32"/>
          <w:szCs w:val="16"/>
        </w:rPr>
      </w:pPr>
    </w:p>
    <w:p w:rsidRPr="00013354" w:rsidR="00C17576" w:rsidP="00C17576" w:rsidRDefault="00B5401B" w14:paraId="2C343228" w14:textId="033E67A6">
      <w:pPr>
        <w:rPr>
          <w:rFonts w:ascii="Calibri" w:hAnsi="Calibri" w:cs="Calibri"/>
          <w:b/>
          <w:bCs/>
          <w:sz w:val="32"/>
          <w:szCs w:val="16"/>
        </w:rPr>
      </w:pPr>
      <w:r w:rsidRPr="00013354">
        <w:rPr>
          <w:rFonts w:ascii="Calibri" w:hAnsi="Calibri" w:cs="Calibri"/>
          <w:b/>
          <w:bCs/>
          <w:sz w:val="32"/>
          <w:szCs w:val="16"/>
        </w:rPr>
        <w:t>Section 1 (</w:t>
      </w:r>
      <w:r w:rsidRPr="00013354" w:rsidR="00C17576">
        <w:rPr>
          <w:rFonts w:ascii="Calibri" w:hAnsi="Calibri" w:cs="Calibri"/>
          <w:b/>
          <w:bCs/>
          <w:sz w:val="32"/>
          <w:szCs w:val="16"/>
        </w:rPr>
        <w:t>To be completed by TSSW partner</w:t>
      </w:r>
      <w:r w:rsidRPr="00013354">
        <w:rPr>
          <w:rFonts w:ascii="Calibri" w:hAnsi="Calibri" w:cs="Calibri"/>
          <w:b/>
          <w:bCs/>
          <w:sz w:val="32"/>
          <w:szCs w:val="16"/>
        </w:rPr>
        <w:t>)</w:t>
      </w:r>
    </w:p>
    <w:p w:rsidRPr="00013354" w:rsidR="000F669E" w:rsidP="00C17576" w:rsidRDefault="000F669E" w14:paraId="4DAB9FE8" w14:textId="77777777">
      <w:pPr>
        <w:rPr>
          <w:rFonts w:ascii="Calibri" w:hAnsi="Calibri" w:cs="Calibri"/>
          <w:b/>
          <w:bCs/>
          <w:color w:val="808080"/>
          <w:sz w:val="32"/>
          <w:szCs w:val="16"/>
        </w:rPr>
      </w:pPr>
    </w:p>
    <w:tbl>
      <w:tblPr>
        <w:tblStyle w:val="TableGrid"/>
        <w:tblW w:w="0" w:type="auto"/>
        <w:tblLook w:val="04A0" w:firstRow="1" w:lastRow="0" w:firstColumn="1" w:lastColumn="0" w:noHBand="0" w:noVBand="1"/>
      </w:tblPr>
      <w:tblGrid>
        <w:gridCol w:w="4531"/>
        <w:gridCol w:w="5925"/>
      </w:tblGrid>
      <w:tr w:rsidRPr="00013354" w:rsidR="00C17576" w:rsidTr="67294F7E" w14:paraId="4A971DE0" w14:textId="77777777">
        <w:trPr>
          <w:trHeight w:val="680"/>
        </w:trPr>
        <w:tc>
          <w:tcPr>
            <w:tcW w:w="4531" w:type="dxa"/>
            <w:vAlign w:val="center"/>
          </w:tcPr>
          <w:p w:rsidRPr="00013354" w:rsidR="00C17576" w:rsidP="008F307B" w:rsidRDefault="00D751E4" w14:paraId="42141C68" w14:textId="52BAD6D6">
            <w:pPr>
              <w:rPr>
                <w:rFonts w:ascii="Calibri" w:hAnsi="Calibri" w:cs="Calibri"/>
                <w:b/>
                <w:bCs/>
                <w:sz w:val="28"/>
                <w:szCs w:val="28"/>
              </w:rPr>
            </w:pPr>
            <w:bookmarkStart w:name="_Hlk187230206" w:id="0"/>
            <w:r>
              <w:rPr>
                <w:rFonts w:ascii="Calibri" w:hAnsi="Calibri" w:cs="Calibri"/>
                <w:b/>
                <w:bCs/>
                <w:sz w:val="28"/>
                <w:szCs w:val="28"/>
              </w:rPr>
              <w:t>TSSW Partner</w:t>
            </w:r>
            <w:r w:rsidRPr="00013354" w:rsidR="00C17576">
              <w:rPr>
                <w:rFonts w:ascii="Calibri" w:hAnsi="Calibri" w:cs="Calibri"/>
                <w:b/>
                <w:bCs/>
                <w:sz w:val="28"/>
                <w:szCs w:val="28"/>
              </w:rPr>
              <w:t xml:space="preserve"> </w:t>
            </w:r>
            <w:r w:rsidRPr="00013354" w:rsidR="0090390A">
              <w:rPr>
                <w:rFonts w:ascii="Calibri" w:hAnsi="Calibri" w:cs="Calibri"/>
                <w:b/>
                <w:bCs/>
                <w:sz w:val="28"/>
                <w:szCs w:val="28"/>
              </w:rPr>
              <w:t>Name</w:t>
            </w:r>
          </w:p>
        </w:tc>
        <w:tc>
          <w:tcPr>
            <w:tcW w:w="5925" w:type="dxa"/>
            <w:vAlign w:val="center"/>
          </w:tcPr>
          <w:p w:rsidRPr="00013354" w:rsidR="00C17576" w:rsidP="67294F7E" w:rsidRDefault="00C17576" w14:paraId="18929627" w14:textId="770C56F1">
            <w:pPr>
              <w:rPr>
                <w:rStyle w:val="Style2"/>
                <w:rFonts w:ascii="Calibri" w:hAnsi="Calibri" w:cs="Calibri"/>
                <w:sz w:val="28"/>
                <w:szCs w:val="28"/>
              </w:rPr>
            </w:pPr>
          </w:p>
        </w:tc>
      </w:tr>
      <w:tr w:rsidRPr="00013354" w:rsidR="00C17576" w:rsidTr="67294F7E" w14:paraId="7424EA91" w14:textId="77777777">
        <w:trPr>
          <w:trHeight w:val="680"/>
        </w:trPr>
        <w:tc>
          <w:tcPr>
            <w:tcW w:w="4531" w:type="dxa"/>
            <w:vAlign w:val="center"/>
          </w:tcPr>
          <w:p w:rsidRPr="00013354" w:rsidR="00C17576" w:rsidP="008F307B" w:rsidRDefault="00C17576" w14:paraId="2261EDB3" w14:textId="3B32BC39">
            <w:pPr>
              <w:rPr>
                <w:rFonts w:ascii="Calibri" w:hAnsi="Calibri" w:cs="Calibri"/>
                <w:b/>
                <w:bCs/>
                <w:sz w:val="28"/>
                <w:szCs w:val="28"/>
              </w:rPr>
            </w:pPr>
            <w:r w:rsidRPr="00013354">
              <w:rPr>
                <w:rFonts w:ascii="Calibri" w:hAnsi="Calibri" w:cs="Calibri"/>
                <w:b/>
                <w:bCs/>
                <w:sz w:val="28"/>
                <w:szCs w:val="28"/>
              </w:rPr>
              <w:t xml:space="preserve">TSSW </w:t>
            </w:r>
            <w:r w:rsidRPr="00013354" w:rsidR="0090390A">
              <w:rPr>
                <w:rFonts w:ascii="Calibri" w:hAnsi="Calibri" w:cs="Calibri"/>
                <w:b/>
                <w:bCs/>
                <w:sz w:val="28"/>
                <w:szCs w:val="28"/>
              </w:rPr>
              <w:t xml:space="preserve">Pillar </w:t>
            </w:r>
            <w:r w:rsidR="0090390A">
              <w:rPr>
                <w:rFonts w:ascii="Calibri" w:hAnsi="Calibri" w:cs="Calibri"/>
                <w:b/>
                <w:bCs/>
                <w:sz w:val="28"/>
                <w:szCs w:val="28"/>
              </w:rPr>
              <w:t>o</w:t>
            </w:r>
            <w:r w:rsidRPr="00013354" w:rsidR="0090390A">
              <w:rPr>
                <w:rFonts w:ascii="Calibri" w:hAnsi="Calibri" w:cs="Calibri"/>
                <w:b/>
                <w:bCs/>
                <w:sz w:val="28"/>
                <w:szCs w:val="28"/>
              </w:rPr>
              <w:t>f Activity</w:t>
            </w:r>
          </w:p>
        </w:tc>
        <w:tc>
          <w:tcPr>
            <w:tcW w:w="5925" w:type="dxa"/>
            <w:vAlign w:val="center"/>
          </w:tcPr>
          <w:p w:rsidRPr="00013354" w:rsidR="00C17576" w:rsidP="67294F7E" w:rsidRDefault="00C17576" w14:paraId="21E89EE8" w14:textId="26C7B0A9">
            <w:pPr>
              <w:rPr>
                <w:rStyle w:val="Style2"/>
                <w:rFonts w:ascii="Calibri" w:hAnsi="Calibri" w:cs="Calibri"/>
                <w:sz w:val="28"/>
                <w:szCs w:val="28"/>
              </w:rPr>
            </w:pPr>
          </w:p>
        </w:tc>
      </w:tr>
      <w:tr w:rsidRPr="00013354" w:rsidR="00C17576" w:rsidTr="67294F7E" w14:paraId="7B0792EE" w14:textId="77777777">
        <w:trPr>
          <w:trHeight w:val="680"/>
        </w:trPr>
        <w:tc>
          <w:tcPr>
            <w:tcW w:w="4531" w:type="dxa"/>
            <w:vAlign w:val="center"/>
          </w:tcPr>
          <w:p w:rsidRPr="00013354" w:rsidR="00C17576" w:rsidP="008F307B" w:rsidRDefault="00DF2F29" w14:paraId="4747B709" w14:textId="66F7D69F">
            <w:pPr>
              <w:rPr>
                <w:rFonts w:ascii="Calibri" w:hAnsi="Calibri" w:cs="Calibri"/>
                <w:b/>
                <w:bCs/>
                <w:sz w:val="28"/>
                <w:szCs w:val="28"/>
              </w:rPr>
            </w:pPr>
            <w:r>
              <w:rPr>
                <w:rFonts w:ascii="Calibri" w:hAnsi="Calibri" w:cs="Calibri"/>
                <w:b/>
                <w:bCs/>
                <w:sz w:val="28"/>
                <w:szCs w:val="28"/>
              </w:rPr>
              <w:t xml:space="preserve">TSSW Partner </w:t>
            </w:r>
            <w:r w:rsidRPr="00013354" w:rsidR="00C17576">
              <w:rPr>
                <w:rFonts w:ascii="Calibri" w:hAnsi="Calibri" w:cs="Calibri"/>
                <w:b/>
                <w:bCs/>
                <w:sz w:val="28"/>
                <w:szCs w:val="28"/>
              </w:rPr>
              <w:t xml:space="preserve">Contact </w:t>
            </w:r>
            <w:r w:rsidRPr="00013354" w:rsidR="0090390A">
              <w:rPr>
                <w:rFonts w:ascii="Calibri" w:hAnsi="Calibri" w:cs="Calibri"/>
                <w:b/>
                <w:bCs/>
                <w:sz w:val="28"/>
                <w:szCs w:val="28"/>
              </w:rPr>
              <w:t>Name</w:t>
            </w:r>
          </w:p>
        </w:tc>
        <w:tc>
          <w:tcPr>
            <w:tcW w:w="5925" w:type="dxa"/>
            <w:vAlign w:val="center"/>
          </w:tcPr>
          <w:p w:rsidRPr="00013354" w:rsidR="00C17576" w:rsidP="67294F7E" w:rsidRDefault="00C17576" w14:paraId="25459F93" w14:textId="792A6BDE">
            <w:pPr>
              <w:rPr>
                <w:rStyle w:val="Style2"/>
                <w:rFonts w:ascii="Calibri" w:hAnsi="Calibri" w:cs="Calibri"/>
                <w:sz w:val="28"/>
                <w:szCs w:val="28"/>
              </w:rPr>
            </w:pPr>
          </w:p>
        </w:tc>
      </w:tr>
      <w:bookmarkEnd w:id="0"/>
      <w:tr w:rsidRPr="00013354" w:rsidR="00FD6132" w:rsidTr="67294F7E" w14:paraId="746ADFAE" w14:textId="77777777">
        <w:trPr>
          <w:trHeight w:val="680"/>
        </w:trPr>
        <w:tc>
          <w:tcPr>
            <w:tcW w:w="4531" w:type="dxa"/>
            <w:vAlign w:val="center"/>
          </w:tcPr>
          <w:p w:rsidRPr="00013354" w:rsidR="00FD6132" w:rsidP="005955FD" w:rsidRDefault="00DF2F29" w14:paraId="5406E58E" w14:textId="2425B533">
            <w:pPr>
              <w:rPr>
                <w:rFonts w:ascii="Calibri" w:hAnsi="Calibri" w:cs="Calibri"/>
                <w:b/>
                <w:bCs/>
                <w:sz w:val="28"/>
                <w:szCs w:val="28"/>
              </w:rPr>
            </w:pPr>
            <w:r>
              <w:rPr>
                <w:rFonts w:ascii="Calibri" w:hAnsi="Calibri" w:cs="Calibri"/>
                <w:b/>
                <w:bCs/>
                <w:sz w:val="28"/>
                <w:szCs w:val="28"/>
              </w:rPr>
              <w:t xml:space="preserve">TSSW Partner </w:t>
            </w:r>
            <w:r w:rsidRPr="00013354" w:rsidR="00FD6132">
              <w:rPr>
                <w:rFonts w:ascii="Calibri" w:hAnsi="Calibri" w:cs="Calibri"/>
                <w:b/>
                <w:bCs/>
                <w:sz w:val="28"/>
                <w:szCs w:val="28"/>
              </w:rPr>
              <w:t xml:space="preserve">Contact </w:t>
            </w:r>
            <w:r w:rsidRPr="00013354" w:rsidR="0090390A">
              <w:rPr>
                <w:rFonts w:ascii="Calibri" w:hAnsi="Calibri" w:cs="Calibri"/>
                <w:b/>
                <w:bCs/>
                <w:sz w:val="28"/>
                <w:szCs w:val="28"/>
              </w:rPr>
              <w:t>Email Address</w:t>
            </w:r>
          </w:p>
        </w:tc>
        <w:tc>
          <w:tcPr>
            <w:tcW w:w="5925" w:type="dxa"/>
            <w:vAlign w:val="center"/>
          </w:tcPr>
          <w:p w:rsidRPr="00013354" w:rsidR="00FD6132" w:rsidP="005955FD" w:rsidRDefault="00FD6132" w14:paraId="27A15C9E" w14:textId="6915B81C">
            <w:pPr>
              <w:rPr>
                <w:rFonts w:ascii="Calibri" w:hAnsi="Calibri" w:cs="Calibri"/>
                <w:sz w:val="28"/>
                <w:szCs w:val="28"/>
              </w:rPr>
            </w:pPr>
          </w:p>
        </w:tc>
      </w:tr>
    </w:tbl>
    <w:p w:rsidRPr="00013354" w:rsidR="00C17576" w:rsidP="00EF23DC" w:rsidRDefault="00C17576" w14:paraId="31CE2D36" w14:textId="77777777">
      <w:pPr>
        <w:rPr>
          <w:rFonts w:ascii="Calibri" w:hAnsi="Calibri" w:cs="Calibri"/>
          <w:b/>
          <w:bCs/>
          <w:color w:val="808080"/>
          <w:sz w:val="28"/>
          <w:szCs w:val="14"/>
        </w:rPr>
      </w:pPr>
    </w:p>
    <w:p w:rsidR="00C43939" w:rsidP="002E0964" w:rsidRDefault="00C43939" w14:paraId="6AAB7308" w14:textId="77777777">
      <w:pPr>
        <w:rPr>
          <w:rFonts w:ascii="Calibri" w:hAnsi="Calibri" w:cs="Calibri"/>
          <w:b/>
          <w:bCs/>
          <w:sz w:val="32"/>
          <w:szCs w:val="16"/>
        </w:rPr>
      </w:pPr>
    </w:p>
    <w:p w:rsidR="00C43939" w:rsidP="002E0964" w:rsidRDefault="00C43939" w14:paraId="2B6F9FEF" w14:textId="77777777">
      <w:pPr>
        <w:rPr>
          <w:rFonts w:ascii="Calibri" w:hAnsi="Calibri" w:cs="Calibri"/>
          <w:b/>
          <w:bCs/>
          <w:sz w:val="32"/>
          <w:szCs w:val="16"/>
        </w:rPr>
      </w:pPr>
    </w:p>
    <w:p w:rsidR="00C43939" w:rsidP="39AFAB99" w:rsidRDefault="00C43939" w14:paraId="69AA6092" w14:textId="5BD95AED">
      <w:pPr>
        <w:pStyle w:val="Normal"/>
        <w:rPr>
          <w:rFonts w:ascii="Calibri" w:hAnsi="Calibri" w:cs="Calibri"/>
          <w:b w:val="1"/>
          <w:bCs w:val="1"/>
          <w:sz w:val="32"/>
          <w:szCs w:val="32"/>
        </w:rPr>
      </w:pPr>
    </w:p>
    <w:p w:rsidR="00FD6132" w:rsidP="002E0964" w:rsidRDefault="00B5401B" w14:paraId="0B5B9CD7" w14:textId="3B795684">
      <w:pPr>
        <w:rPr>
          <w:rFonts w:ascii="Calibri" w:hAnsi="Calibri" w:cs="Calibri"/>
          <w:b/>
          <w:bCs/>
          <w:sz w:val="32"/>
          <w:szCs w:val="16"/>
        </w:rPr>
      </w:pPr>
      <w:r w:rsidRPr="00013354">
        <w:rPr>
          <w:rFonts w:ascii="Calibri" w:hAnsi="Calibri" w:cs="Calibri"/>
          <w:b/>
          <w:bCs/>
          <w:sz w:val="32"/>
          <w:szCs w:val="16"/>
        </w:rPr>
        <w:t>Section 2 (Organisation/Group receiving support)</w:t>
      </w:r>
    </w:p>
    <w:p w:rsidRPr="00013354" w:rsidR="009A39FD" w:rsidP="002E0964" w:rsidRDefault="009A39FD" w14:paraId="073BB9B4" w14:textId="77777777">
      <w:pPr>
        <w:rPr>
          <w:rFonts w:ascii="Calibri" w:hAnsi="Calibri" w:cs="Calibri"/>
          <w:b/>
          <w:bCs/>
          <w:sz w:val="32"/>
          <w:szCs w:val="16"/>
        </w:rPr>
      </w:pPr>
    </w:p>
    <w:tbl>
      <w:tblPr>
        <w:tblStyle w:val="TableGrid"/>
        <w:tblW w:w="10485" w:type="dxa"/>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0485"/>
      </w:tblGrid>
      <w:tr w:rsidRPr="00013354" w:rsidR="007A2BBC" w:rsidTr="39AFAB99" w14:paraId="709BC87C" w14:textId="77777777">
        <w:tc>
          <w:tcPr>
            <w:tcW w:w="10485" w:type="dxa"/>
            <w:tcMar/>
          </w:tcPr>
          <w:tbl>
            <w:tblPr>
              <w:tblStyle w:val="TableGrid"/>
              <w:tblW w:w="10235" w:type="dxa"/>
              <w:tblLayout w:type="fixed"/>
              <w:tblLook w:val="04A0" w:firstRow="1" w:lastRow="0" w:firstColumn="1" w:lastColumn="0" w:noHBand="0" w:noVBand="1"/>
            </w:tblPr>
            <w:tblGrid>
              <w:gridCol w:w="4565"/>
              <w:gridCol w:w="5670"/>
            </w:tblGrid>
            <w:tr w:rsidRPr="00013354" w:rsidR="00D72FFC" w:rsidTr="67294F7E" w14:paraId="48C2B6EE" w14:textId="77777777">
              <w:trPr>
                <w:trHeight w:val="680"/>
              </w:trPr>
              <w:tc>
                <w:tcPr>
                  <w:tcW w:w="4565" w:type="dxa"/>
                  <w:vAlign w:val="center"/>
                </w:tcPr>
                <w:p w:rsidRPr="00013354" w:rsidR="00D72FFC" w:rsidP="00D72FFC" w:rsidRDefault="00D72FFC" w14:paraId="3BFDCB9D" w14:textId="11B3B02B">
                  <w:pPr>
                    <w:rPr>
                      <w:rFonts w:ascii="Calibri" w:hAnsi="Calibri" w:cs="Calibri"/>
                      <w:b/>
                      <w:bCs/>
                      <w:sz w:val="28"/>
                      <w:szCs w:val="28"/>
                    </w:rPr>
                  </w:pPr>
                  <w:r w:rsidRPr="00013354">
                    <w:rPr>
                      <w:rFonts w:ascii="Calibri" w:hAnsi="Calibri" w:cs="Calibri"/>
                      <w:b/>
                      <w:bCs/>
                      <w:sz w:val="28"/>
                      <w:szCs w:val="28"/>
                    </w:rPr>
                    <w:t>Name (Organisation/</w:t>
                  </w:r>
                  <w:r w:rsidR="0090390A">
                    <w:rPr>
                      <w:rFonts w:ascii="Calibri" w:hAnsi="Calibri" w:cs="Calibri"/>
                      <w:b/>
                      <w:bCs/>
                      <w:sz w:val="28"/>
                      <w:szCs w:val="28"/>
                    </w:rPr>
                    <w:t>G</w:t>
                  </w:r>
                  <w:r w:rsidRPr="00013354">
                    <w:rPr>
                      <w:rFonts w:ascii="Calibri" w:hAnsi="Calibri" w:cs="Calibri"/>
                      <w:b/>
                      <w:bCs/>
                      <w:sz w:val="28"/>
                      <w:szCs w:val="28"/>
                    </w:rPr>
                    <w:t>roup)</w:t>
                  </w:r>
                </w:p>
                <w:p w:rsidRPr="00013354" w:rsidR="00D72FFC" w:rsidP="00D72FFC" w:rsidRDefault="00D72FFC" w14:paraId="145F71E7" w14:textId="127915D6">
                  <w:pPr>
                    <w:rPr>
                      <w:rFonts w:ascii="Calibri" w:hAnsi="Calibri" w:cs="Calibri"/>
                      <w:i/>
                      <w:iCs/>
                      <w:sz w:val="28"/>
                      <w:szCs w:val="28"/>
                    </w:rPr>
                  </w:pPr>
                  <w:r w:rsidRPr="00013354">
                    <w:rPr>
                      <w:rFonts w:ascii="Calibri" w:hAnsi="Calibri" w:cs="Calibri"/>
                      <w:sz w:val="28"/>
                      <w:szCs w:val="28"/>
                    </w:rPr>
                    <w:t>Your name will not be published unless you give us specific permission (See consent form below)</w:t>
                  </w:r>
                </w:p>
              </w:tc>
              <w:sdt>
                <w:sdtPr>
                  <w:rPr>
                    <w:rStyle w:val="Style2"/>
                    <w:rFonts w:ascii="Calibri" w:hAnsi="Calibri" w:cs="Calibri"/>
                    <w:sz w:val="22"/>
                    <w:szCs w:val="22"/>
                  </w:rPr>
                  <w:id w:val="1405798150"/>
                  <w:placeholder>
                    <w:docPart w:val="108339CC0E614EB1B5AF93028F943076"/>
                  </w:placeholder>
                </w:sdtPr>
                <w:sdtEndPr>
                  <w:rPr>
                    <w:rStyle w:val="DefaultParagraphFont"/>
                  </w:rPr>
                </w:sdtEndPr>
                <w:sdtContent>
                  <w:tc>
                    <w:tcPr>
                      <w:tcW w:w="5670" w:type="dxa"/>
                      <w:vAlign w:val="center"/>
                    </w:tcPr>
                    <w:p w:rsidRPr="00F07B2E" w:rsidR="00D72FFC" w:rsidP="00D72FFC" w:rsidRDefault="00B236AF" w14:paraId="2CA172ED" w14:textId="188FE285">
                      <w:pPr>
                        <w:rPr>
                          <w:rFonts w:ascii="Calibri" w:hAnsi="Calibri" w:cs="Calibri"/>
                          <w:sz w:val="22"/>
                          <w:szCs w:val="22"/>
                        </w:rPr>
                      </w:pPr>
                      <w:r w:rsidRPr="00F07B2E">
                        <w:rPr>
                          <w:rStyle w:val="Style2"/>
                          <w:rFonts w:ascii="Calibri" w:hAnsi="Calibri" w:cs="Calibri"/>
                          <w:sz w:val="22"/>
                          <w:szCs w:val="22"/>
                        </w:rPr>
                        <w:t xml:space="preserve"> </w:t>
                      </w:r>
                      <w:r w:rsidRPr="00F07B2E" w:rsidR="008E5147">
                        <w:rPr>
                          <w:rStyle w:val="Style2"/>
                          <w:rFonts w:ascii="Calibri" w:hAnsi="Calibri" w:cs="Calibri"/>
                          <w:sz w:val="22"/>
                          <w:szCs w:val="22"/>
                        </w:rPr>
                        <w:t>Sparkle (South Wales) Limited</w:t>
                      </w:r>
                    </w:p>
                  </w:tc>
                </w:sdtContent>
              </w:sdt>
            </w:tr>
            <w:tr w:rsidRPr="00013354" w:rsidR="00D72FFC" w:rsidTr="67294F7E" w14:paraId="7B31E09D" w14:textId="77777777">
              <w:trPr>
                <w:trHeight w:val="680"/>
              </w:trPr>
              <w:tc>
                <w:tcPr>
                  <w:tcW w:w="4565" w:type="dxa"/>
                  <w:vAlign w:val="center"/>
                </w:tcPr>
                <w:p w:rsidRPr="00013354" w:rsidR="00D72FFC" w:rsidP="00D72FFC" w:rsidRDefault="00D72FFC" w14:paraId="44816716" w14:textId="0CCDFB8F">
                  <w:pPr>
                    <w:rPr>
                      <w:rFonts w:ascii="Calibri" w:hAnsi="Calibri" w:cs="Calibri"/>
                      <w:b/>
                      <w:bCs/>
                      <w:sz w:val="28"/>
                      <w:szCs w:val="28"/>
                    </w:rPr>
                  </w:pPr>
                  <w:r w:rsidRPr="00013354">
                    <w:rPr>
                      <w:rFonts w:ascii="Calibri" w:hAnsi="Calibri" w:cs="Calibri"/>
                      <w:b/>
                      <w:bCs/>
                      <w:sz w:val="28"/>
                      <w:szCs w:val="28"/>
                    </w:rPr>
                    <w:t xml:space="preserve">Email </w:t>
                  </w:r>
                  <w:r w:rsidR="0090390A">
                    <w:rPr>
                      <w:rFonts w:ascii="Calibri" w:hAnsi="Calibri" w:cs="Calibri"/>
                      <w:b/>
                      <w:bCs/>
                      <w:sz w:val="28"/>
                      <w:szCs w:val="28"/>
                    </w:rPr>
                    <w:t>A</w:t>
                  </w:r>
                  <w:r w:rsidRPr="00013354">
                    <w:rPr>
                      <w:rFonts w:ascii="Calibri" w:hAnsi="Calibri" w:cs="Calibri"/>
                      <w:b/>
                      <w:bCs/>
                      <w:sz w:val="28"/>
                      <w:szCs w:val="28"/>
                    </w:rPr>
                    <w:t xml:space="preserve">ddress </w:t>
                  </w:r>
                </w:p>
                <w:p w:rsidRPr="00013354" w:rsidR="00D72FFC" w:rsidP="00D72FFC" w:rsidRDefault="00D72FFC" w14:paraId="57FFD321" w14:textId="1EAD3478">
                  <w:pPr>
                    <w:spacing w:before="60" w:after="60"/>
                    <w:ind w:right="-113"/>
                    <w:rPr>
                      <w:rFonts w:ascii="Calibri" w:hAnsi="Calibri" w:cs="Calibri"/>
                      <w:sz w:val="28"/>
                      <w:szCs w:val="28"/>
                    </w:rPr>
                  </w:pPr>
                  <w:r w:rsidRPr="00013354">
                    <w:rPr>
                      <w:rFonts w:ascii="Calibri" w:hAnsi="Calibri" w:cs="Calibri"/>
                      <w:sz w:val="28"/>
                      <w:szCs w:val="28"/>
                    </w:rPr>
                    <w:t xml:space="preserve">(This information won’t be </w:t>
                  </w:r>
                  <w:r w:rsidRPr="00013354" w:rsidR="00A244AB">
                    <w:rPr>
                      <w:rFonts w:ascii="Calibri" w:hAnsi="Calibri" w:cs="Calibri"/>
                      <w:sz w:val="28"/>
                      <w:szCs w:val="28"/>
                    </w:rPr>
                    <w:t>published;</w:t>
                  </w:r>
                  <w:r w:rsidRPr="00013354">
                    <w:rPr>
                      <w:rFonts w:ascii="Calibri" w:hAnsi="Calibri" w:cs="Calibri"/>
                      <w:sz w:val="28"/>
                      <w:szCs w:val="28"/>
                    </w:rPr>
                    <w:t xml:space="preserve"> it’s for our use only)</w:t>
                  </w:r>
                </w:p>
              </w:tc>
              <w:tc>
                <w:tcPr>
                  <w:tcW w:w="5670" w:type="dxa"/>
                  <w:vAlign w:val="center"/>
                </w:tcPr>
                <w:p w:rsidRPr="00F07B2E" w:rsidR="00D72FFC" w:rsidP="67294F7E" w:rsidRDefault="008E5147" w14:paraId="0C53856A" w14:textId="23EF5848">
                  <w:pPr>
                    <w:rPr>
                      <w:rStyle w:val="Style2"/>
                      <w:rFonts w:ascii="Calibri" w:hAnsi="Calibri" w:cs="Calibri"/>
                      <w:sz w:val="22"/>
                      <w:szCs w:val="22"/>
                    </w:rPr>
                  </w:pPr>
                  <w:r w:rsidRPr="00F07B2E">
                    <w:rPr>
                      <w:rStyle w:val="Style2"/>
                      <w:rFonts w:ascii="Calibri" w:hAnsi="Calibri" w:cs="Calibri"/>
                      <w:sz w:val="22"/>
                      <w:szCs w:val="22"/>
                    </w:rPr>
                    <w:t>Sara.filer@sparkleappeal.org</w:t>
                  </w:r>
                </w:p>
              </w:tc>
            </w:tr>
            <w:tr w:rsidRPr="00013354" w:rsidR="00D72FFC" w:rsidTr="67294F7E" w14:paraId="04CFF576" w14:textId="77777777">
              <w:trPr>
                <w:trHeight w:val="680"/>
              </w:trPr>
              <w:tc>
                <w:tcPr>
                  <w:tcW w:w="4565" w:type="dxa"/>
                  <w:vAlign w:val="center"/>
                </w:tcPr>
                <w:p w:rsidRPr="00013354" w:rsidR="00AD05F7" w:rsidP="00AD05F7" w:rsidRDefault="00AD05F7" w14:paraId="61AD5993" w14:textId="6DE7E674">
                  <w:pPr>
                    <w:spacing w:before="60" w:after="60"/>
                    <w:ind w:right="-113"/>
                    <w:rPr>
                      <w:rFonts w:ascii="Calibri" w:hAnsi="Calibri" w:cs="Calibri"/>
                      <w:b/>
                      <w:bCs/>
                      <w:sz w:val="28"/>
                      <w:szCs w:val="28"/>
                    </w:rPr>
                  </w:pPr>
                  <w:r w:rsidRPr="00013354">
                    <w:rPr>
                      <w:rFonts w:ascii="Calibri" w:hAnsi="Calibri" w:cs="Calibri"/>
                      <w:b/>
                      <w:bCs/>
                      <w:sz w:val="28"/>
                      <w:szCs w:val="28"/>
                    </w:rPr>
                    <w:t xml:space="preserve">Contact </w:t>
                  </w:r>
                  <w:r w:rsidR="0090390A">
                    <w:rPr>
                      <w:rFonts w:ascii="Calibri" w:hAnsi="Calibri" w:cs="Calibri"/>
                      <w:b/>
                      <w:bCs/>
                      <w:sz w:val="28"/>
                      <w:szCs w:val="28"/>
                    </w:rPr>
                    <w:t>N</w:t>
                  </w:r>
                  <w:r w:rsidRPr="00013354">
                    <w:rPr>
                      <w:rFonts w:ascii="Calibri" w:hAnsi="Calibri" w:cs="Calibri"/>
                      <w:b/>
                      <w:bCs/>
                      <w:sz w:val="28"/>
                      <w:szCs w:val="28"/>
                    </w:rPr>
                    <w:t>umber</w:t>
                  </w:r>
                </w:p>
                <w:p w:rsidRPr="00013354" w:rsidR="00D72FFC" w:rsidP="00AD05F7" w:rsidRDefault="00AD05F7" w14:paraId="53FBDD28" w14:textId="497352F4">
                  <w:pPr>
                    <w:spacing w:before="60" w:after="60"/>
                    <w:ind w:right="-113"/>
                    <w:rPr>
                      <w:rFonts w:ascii="Calibri" w:hAnsi="Calibri" w:cs="Calibri"/>
                      <w:sz w:val="28"/>
                      <w:szCs w:val="28"/>
                    </w:rPr>
                  </w:pPr>
                  <w:r w:rsidRPr="00013354">
                    <w:rPr>
                      <w:rFonts w:ascii="Calibri" w:hAnsi="Calibri" w:cs="Calibri"/>
                      <w:sz w:val="28"/>
                      <w:szCs w:val="28"/>
                    </w:rPr>
                    <w:t xml:space="preserve">(This information won’t be </w:t>
                  </w:r>
                  <w:r w:rsidRPr="00013354" w:rsidR="00A244AB">
                    <w:rPr>
                      <w:rFonts w:ascii="Calibri" w:hAnsi="Calibri" w:cs="Calibri"/>
                      <w:sz w:val="28"/>
                      <w:szCs w:val="28"/>
                    </w:rPr>
                    <w:t>published;</w:t>
                  </w:r>
                  <w:r w:rsidRPr="00013354">
                    <w:rPr>
                      <w:rFonts w:ascii="Calibri" w:hAnsi="Calibri" w:cs="Calibri"/>
                      <w:sz w:val="28"/>
                      <w:szCs w:val="28"/>
                    </w:rPr>
                    <w:t xml:space="preserve"> it’s for our use only)</w:t>
                  </w:r>
                </w:p>
              </w:tc>
              <w:sdt>
                <w:sdtPr>
                  <w:rPr>
                    <w:rStyle w:val="Style2"/>
                    <w:rFonts w:cstheme="minorBidi"/>
                    <w:sz w:val="22"/>
                    <w:szCs w:val="22"/>
                  </w:rPr>
                  <w:id w:val="1350765581"/>
                  <w:placeholder>
                    <w:docPart w:val="376B0FAB293A495C8229BAADB7BE153A"/>
                  </w:placeholder>
                </w:sdtPr>
                <w:sdtEndPr>
                  <w:rPr>
                    <w:rStyle w:val="DefaultParagraphFont"/>
                    <w:rFonts w:ascii="Book Antiqua" w:hAnsi="Book Antiqua"/>
                  </w:rPr>
                </w:sdtEndPr>
                <w:sdtContent>
                  <w:tc>
                    <w:tcPr>
                      <w:tcW w:w="5670" w:type="dxa"/>
                      <w:vAlign w:val="center"/>
                    </w:tcPr>
                    <w:p w:rsidRPr="00F07B2E" w:rsidR="00BB4675" w:rsidP="67294F7E" w:rsidRDefault="008E5147" w14:paraId="22F5F425" w14:textId="76C017F4">
                      <w:pPr>
                        <w:rPr>
                          <w:rFonts w:asciiTheme="minorHAnsi" w:hAnsiTheme="minorHAnsi" w:cstheme="minorBidi"/>
                          <w:sz w:val="22"/>
                          <w:szCs w:val="22"/>
                          <w:lang w:val="en-US" w:eastAsia="en-US"/>
                        </w:rPr>
                      </w:pPr>
                      <w:r w:rsidRPr="00F07B2E">
                        <w:rPr>
                          <w:rStyle w:val="Style2"/>
                          <w:rFonts w:cstheme="minorBidi"/>
                          <w:sz w:val="22"/>
                          <w:szCs w:val="22"/>
                        </w:rPr>
                        <w:t>01633 748092</w:t>
                      </w:r>
                    </w:p>
                    <w:p w:rsidRPr="00F07B2E" w:rsidR="00D72FFC" w:rsidP="00D72FFC" w:rsidRDefault="00D72FFC" w14:paraId="00602DF6" w14:textId="50A3FA4B">
                      <w:pPr>
                        <w:rPr>
                          <w:rFonts w:asciiTheme="minorHAnsi" w:hAnsiTheme="minorHAnsi" w:cstheme="minorHAnsi"/>
                          <w:sz w:val="22"/>
                          <w:szCs w:val="22"/>
                        </w:rPr>
                      </w:pPr>
                    </w:p>
                  </w:tc>
                </w:sdtContent>
              </w:sdt>
            </w:tr>
          </w:tbl>
          <w:p w:rsidRPr="00013354" w:rsidR="00702391" w:rsidP="00702391" w:rsidRDefault="00702391" w14:paraId="3F0E0C8F" w14:textId="77777777">
            <w:pPr>
              <w:rPr>
                <w:rFonts w:ascii="Calibri" w:hAnsi="Calibri" w:cs="Calibri"/>
                <w:b/>
                <w:bCs/>
                <w:color w:val="808080"/>
                <w:sz w:val="28"/>
                <w:szCs w:val="14"/>
              </w:rPr>
            </w:pPr>
          </w:p>
          <w:tbl>
            <w:tblPr>
              <w:tblStyle w:val="TableGrid"/>
              <w:tblW w:w="10235" w:type="dxa"/>
              <w:tblLayout w:type="fixed"/>
              <w:tblLook w:val="04A0" w:firstRow="1" w:lastRow="0" w:firstColumn="1" w:lastColumn="0" w:noHBand="0" w:noVBand="1"/>
            </w:tblPr>
            <w:tblGrid>
              <w:gridCol w:w="4565"/>
              <w:gridCol w:w="5670"/>
            </w:tblGrid>
            <w:tr w:rsidRPr="00013354" w:rsidR="00702391" w:rsidTr="39AFAB99" w14:paraId="26E152C5" w14:textId="77777777">
              <w:trPr>
                <w:trHeight w:val="680"/>
              </w:trPr>
              <w:tc>
                <w:tcPr>
                  <w:tcW w:w="4565" w:type="dxa"/>
                  <w:tcMar/>
                  <w:vAlign w:val="center"/>
                </w:tcPr>
                <w:p w:rsidRPr="00013354" w:rsidR="00702391" w:rsidP="00702391" w:rsidRDefault="00702391" w14:paraId="60B3E96B" w14:textId="77777777">
                  <w:pPr>
                    <w:spacing w:before="60" w:after="60"/>
                    <w:ind w:right="-113"/>
                    <w:rPr>
                      <w:rFonts w:ascii="Calibri" w:hAnsi="Calibri" w:cs="Calibri"/>
                      <w:b/>
                      <w:bCs/>
                      <w:sz w:val="28"/>
                      <w:szCs w:val="28"/>
                    </w:rPr>
                  </w:pPr>
                  <w:r w:rsidRPr="00013354">
                    <w:rPr>
                      <w:rFonts w:ascii="Calibri" w:hAnsi="Calibri" w:cs="Calibri"/>
                      <w:b/>
                      <w:bCs/>
                      <w:sz w:val="28"/>
                      <w:szCs w:val="28"/>
                    </w:rPr>
                    <w:t>About your organisation</w:t>
                  </w:r>
                </w:p>
                <w:p w:rsidRPr="00013354" w:rsidR="00702391" w:rsidP="00702391" w:rsidRDefault="00702391" w14:paraId="60827FC5" w14:textId="710EA022">
                  <w:pPr>
                    <w:rPr>
                      <w:rFonts w:ascii="Calibri" w:hAnsi="Calibri" w:cs="Calibri"/>
                      <w:i/>
                      <w:iCs/>
                      <w:sz w:val="28"/>
                      <w:szCs w:val="28"/>
                    </w:rPr>
                  </w:pPr>
                  <w:r w:rsidRPr="00013354">
                    <w:rPr>
                      <w:rFonts w:ascii="Calibri" w:hAnsi="Calibri" w:cs="Calibri"/>
                      <w:sz w:val="28"/>
                      <w:szCs w:val="28"/>
                    </w:rPr>
                    <w:t>When and why was the organisation established, to meet what need?  Vision/mission?</w:t>
                  </w:r>
                </w:p>
              </w:tc>
              <w:tc>
                <w:tcPr>
                  <w:tcW w:w="5670" w:type="dxa"/>
                  <w:tcMar/>
                  <w:vAlign w:val="center"/>
                </w:tcPr>
                <w:p w:rsidRPr="00F07B2E" w:rsidR="005C3EFE" w:rsidP="005C3EFE" w:rsidRDefault="005C3EFE" w14:paraId="443B994F" w14:textId="5502A531">
                  <w:pPr>
                    <w:rPr>
                      <w:rStyle w:val="Style2"/>
                      <w:rFonts w:cstheme="minorHAnsi"/>
                      <w:sz w:val="22"/>
                      <w:szCs w:val="22"/>
                    </w:rPr>
                  </w:pPr>
                  <w:r w:rsidRPr="00F07B2E">
                    <w:rPr>
                      <w:rStyle w:val="Style2"/>
                      <w:rFonts w:cstheme="minorHAnsi"/>
                      <w:sz w:val="22"/>
                      <w:szCs w:val="22"/>
                    </w:rPr>
                    <w:t>Sparkle is a dedicated charity supporting children and young people with disabilities and/or developmental difficulties across Gwent, providing specialist services that enhance wellbeing, promote inclusion, and empower families. Sparkle was established to ensure that children and young people with disabilities or developmental needs</w:t>
                  </w:r>
                  <w:r w:rsidRPr="00F07B2E">
                    <w:rPr>
                      <w:rStyle w:val="Style2"/>
                      <w:rFonts w:cstheme="minorHAnsi"/>
                      <w:sz w:val="22"/>
                      <w:szCs w:val="22"/>
                    </w:rPr>
                    <w:t xml:space="preserve">, </w:t>
                  </w:r>
                  <w:r w:rsidRPr="00F07B2E">
                    <w:rPr>
                      <w:rStyle w:val="Style2"/>
                      <w:rFonts w:cstheme="minorHAnsi"/>
                      <w:sz w:val="22"/>
                      <w:szCs w:val="22"/>
                    </w:rPr>
                    <w:t>and their families</w:t>
                  </w:r>
                  <w:r w:rsidRPr="00F07B2E">
                    <w:rPr>
                      <w:rStyle w:val="Style2"/>
                      <w:rFonts w:cstheme="minorHAnsi"/>
                      <w:sz w:val="22"/>
                      <w:szCs w:val="22"/>
                    </w:rPr>
                    <w:t xml:space="preserve">, </w:t>
                  </w:r>
                  <w:r w:rsidRPr="00F07B2E">
                    <w:rPr>
                      <w:rStyle w:val="Style2"/>
                      <w:rFonts w:cstheme="minorHAnsi"/>
                      <w:sz w:val="22"/>
                      <w:szCs w:val="22"/>
                    </w:rPr>
                    <w:t>have access to high</w:t>
                  </w:r>
                  <w:r w:rsidRPr="00F07B2E">
                    <w:rPr>
                      <w:rStyle w:val="Style2"/>
                      <w:rFonts w:ascii="Cambria Math" w:hAnsi="Cambria Math" w:cs="Cambria Math"/>
                      <w:sz w:val="22"/>
                      <w:szCs w:val="22"/>
                    </w:rPr>
                    <w:t>‑</w:t>
                  </w:r>
                  <w:r w:rsidRPr="00F07B2E">
                    <w:rPr>
                      <w:rStyle w:val="Style2"/>
                      <w:rFonts w:cstheme="minorHAnsi"/>
                      <w:sz w:val="22"/>
                      <w:szCs w:val="22"/>
                    </w:rPr>
                    <w:t>quality, inclusive, and specialist leisure, play, and support services. The organisation was created in response to a clear gap: families of children with ALN (additional learning needs) often lacked safe, understanding environments where their children could relax, socialise, and flourish without judgement.</w:t>
                  </w:r>
                </w:p>
                <w:p w:rsidRPr="00F07B2E" w:rsidR="005C3EFE" w:rsidP="005C3EFE" w:rsidRDefault="005C3EFE" w14:paraId="419F7CFB" w14:textId="77777777">
                  <w:pPr>
                    <w:rPr>
                      <w:rStyle w:val="Style2"/>
                      <w:rFonts w:cstheme="minorHAnsi"/>
                      <w:sz w:val="22"/>
                      <w:szCs w:val="22"/>
                    </w:rPr>
                  </w:pPr>
                </w:p>
                <w:p w:rsidRPr="00F07B2E" w:rsidR="005C3EFE" w:rsidP="005C3EFE" w:rsidRDefault="005C3EFE" w14:paraId="3D7534AE" w14:textId="77777777">
                  <w:pPr>
                    <w:rPr>
                      <w:rStyle w:val="Style2"/>
                      <w:rFonts w:cstheme="minorHAnsi"/>
                      <w:sz w:val="22"/>
                      <w:szCs w:val="22"/>
                    </w:rPr>
                  </w:pPr>
                  <w:r w:rsidRPr="00F07B2E">
                    <w:rPr>
                      <w:rStyle w:val="Style2"/>
                      <w:rFonts w:cstheme="minorHAnsi"/>
                      <w:sz w:val="22"/>
                      <w:szCs w:val="22"/>
                    </w:rPr>
                    <w:t>Mission / Vision:</w:t>
                  </w:r>
                </w:p>
                <w:p w:rsidRPr="00F07B2E" w:rsidR="005C3EFE" w:rsidP="005C3EFE" w:rsidRDefault="005C3EFE" w14:paraId="40110E89" w14:textId="77777777">
                  <w:pPr>
                    <w:rPr>
                      <w:rStyle w:val="Style2"/>
                      <w:rFonts w:cstheme="minorHAnsi"/>
                      <w:sz w:val="22"/>
                      <w:szCs w:val="22"/>
                    </w:rPr>
                  </w:pPr>
                  <w:r w:rsidRPr="00F07B2E">
                    <w:rPr>
                      <w:rStyle w:val="Style2"/>
                      <w:rFonts w:cstheme="minorHAnsi"/>
                      <w:sz w:val="22"/>
                      <w:szCs w:val="22"/>
                    </w:rPr>
                    <w:t>To provide inclusive opportunities that support children and young people with disabilities to thrive, reduce family isolation, enhance wellbeing, and create communities where every child is valued, supported, and able to enjoy meaningful play and leisure experiences.</w:t>
                  </w:r>
                </w:p>
                <w:p w:rsidRPr="00F07B2E" w:rsidR="005C3EFE" w:rsidP="005C3EFE" w:rsidRDefault="005C3EFE" w14:paraId="4327B90A" w14:textId="77777777">
                  <w:pPr>
                    <w:rPr>
                      <w:rStyle w:val="Style2"/>
                      <w:rFonts w:cstheme="minorHAnsi"/>
                      <w:sz w:val="22"/>
                      <w:szCs w:val="22"/>
                    </w:rPr>
                  </w:pPr>
                </w:p>
                <w:p w:rsidRPr="00F07B2E" w:rsidR="00702391" w:rsidP="005C3EFE" w:rsidRDefault="005C3EFE" w14:paraId="096C9D75" w14:textId="6967835F">
                  <w:pPr>
                    <w:rPr>
                      <w:rStyle w:val="Style2"/>
                      <w:rFonts w:cstheme="minorHAnsi"/>
                      <w:sz w:val="22"/>
                      <w:szCs w:val="22"/>
                    </w:rPr>
                  </w:pPr>
                  <w:r w:rsidRPr="00F07B2E">
                    <w:rPr>
                      <w:rStyle w:val="Style2"/>
                      <w:rFonts w:cstheme="minorHAnsi"/>
                      <w:sz w:val="22"/>
                      <w:szCs w:val="22"/>
                    </w:rPr>
                    <w:t>Key services include specialist play provisions and a Family Liaison Service that offers practical support and signposting to help families navigate complex care pathways.</w:t>
                  </w:r>
                </w:p>
              </w:tc>
            </w:tr>
            <w:tr w:rsidRPr="00013354" w:rsidR="00C80095" w:rsidTr="39AFAB99" w14:paraId="41FBCC21" w14:textId="77777777">
              <w:trPr>
                <w:trHeight w:val="680"/>
              </w:trPr>
              <w:tc>
                <w:tcPr>
                  <w:tcW w:w="4565" w:type="dxa"/>
                  <w:tcMar/>
                  <w:vAlign w:val="center"/>
                </w:tcPr>
                <w:p w:rsidRPr="00013354" w:rsidR="00C80095" w:rsidP="00C80095" w:rsidRDefault="00C80095" w14:paraId="2EA3A366" w14:textId="77777777">
                  <w:pPr>
                    <w:spacing w:before="60" w:after="60"/>
                    <w:ind w:right="-113"/>
                    <w:rPr>
                      <w:rFonts w:ascii="Calibri" w:hAnsi="Calibri" w:cs="Calibri"/>
                      <w:b/>
                      <w:bCs/>
                      <w:sz w:val="28"/>
                      <w:szCs w:val="28"/>
                    </w:rPr>
                  </w:pPr>
                  <w:r w:rsidRPr="00013354">
                    <w:rPr>
                      <w:rFonts w:ascii="Calibri" w:hAnsi="Calibri" w:cs="Calibri"/>
                      <w:b/>
                      <w:bCs/>
                      <w:sz w:val="28"/>
                      <w:szCs w:val="28"/>
                    </w:rPr>
                    <w:t>Narrative</w:t>
                  </w:r>
                </w:p>
                <w:p w:rsidRPr="00013354" w:rsidR="00C80095" w:rsidP="00C80095" w:rsidRDefault="00C80095" w14:paraId="6421D311" w14:textId="56C039F9">
                  <w:pPr>
                    <w:spacing w:before="60" w:after="60"/>
                    <w:ind w:right="-113"/>
                    <w:rPr>
                      <w:rFonts w:ascii="Calibri" w:hAnsi="Calibri" w:cs="Calibri"/>
                      <w:b/>
                      <w:bCs/>
                      <w:sz w:val="28"/>
                      <w:szCs w:val="28"/>
                    </w:rPr>
                  </w:pPr>
                  <w:r w:rsidRPr="00013354">
                    <w:rPr>
                      <w:rFonts w:ascii="Calibri" w:hAnsi="Calibri" w:cs="Calibri"/>
                      <w:sz w:val="28"/>
                      <w:szCs w:val="28"/>
                    </w:rPr>
                    <w:t>More details, such as what did you want to achieve and how you did it. What were the main challenges? What lessons were learned?  Who did your work have a positive impact upon? What partners/support agencies have been involved? How long did it take?</w:t>
                  </w:r>
                </w:p>
              </w:tc>
              <w:tc>
                <w:tcPr>
                  <w:tcW w:w="5670" w:type="dxa"/>
                  <w:tcMar/>
                  <w:vAlign w:val="center"/>
                </w:tcPr>
                <w:p w:rsidRPr="00F07B2E" w:rsidR="005C3EFE" w:rsidP="005C3EFE" w:rsidRDefault="005C3EFE" w14:paraId="5ED97D73" w14:textId="77777777">
                  <w:pPr>
                    <w:rPr>
                      <w:rStyle w:val="Style2"/>
                      <w:rFonts w:cstheme="minorHAnsi"/>
                      <w:sz w:val="22"/>
                      <w:szCs w:val="22"/>
                    </w:rPr>
                  </w:pPr>
                  <w:r w:rsidRPr="00F07B2E">
                    <w:rPr>
                      <w:rStyle w:val="Style2"/>
                      <w:rFonts w:cstheme="minorHAnsi"/>
                      <w:sz w:val="22"/>
                      <w:szCs w:val="22"/>
                    </w:rPr>
                    <w:t>The goal of the Stay &amp; Play Sessions project was to:</w:t>
                  </w:r>
                </w:p>
                <w:p w:rsidRPr="00F07B2E" w:rsidR="005C3EFE" w:rsidP="005C3EFE" w:rsidRDefault="005C3EFE" w14:paraId="58AE989E" w14:textId="77777777">
                  <w:pPr>
                    <w:rPr>
                      <w:rStyle w:val="Style2"/>
                      <w:rFonts w:cstheme="minorHAnsi"/>
                      <w:sz w:val="22"/>
                      <w:szCs w:val="22"/>
                    </w:rPr>
                  </w:pPr>
                </w:p>
                <w:p w:rsidRPr="00F07B2E" w:rsidR="005C3EFE" w:rsidP="005C3EFE" w:rsidRDefault="005C3EFE" w14:paraId="3D21B832" w14:textId="77777777">
                  <w:pPr>
                    <w:rPr>
                      <w:rStyle w:val="Style2"/>
                      <w:rFonts w:cstheme="minorHAnsi"/>
                      <w:sz w:val="22"/>
                      <w:szCs w:val="22"/>
                    </w:rPr>
                  </w:pPr>
                  <w:r w:rsidRPr="00F07B2E">
                    <w:rPr>
                      <w:rStyle w:val="Style2"/>
                      <w:rFonts w:cstheme="minorHAnsi"/>
                      <w:sz w:val="22"/>
                      <w:szCs w:val="22"/>
                    </w:rPr>
                    <w:t>Create safe, inclusive play environments where children with disabilities or developmental differences could feel accepted and supported.</w:t>
                  </w:r>
                </w:p>
                <w:p w:rsidRPr="00F07B2E" w:rsidR="005C3EFE" w:rsidP="005C3EFE" w:rsidRDefault="005C3EFE" w14:paraId="51A424FD" w14:textId="77777777">
                  <w:pPr>
                    <w:rPr>
                      <w:rStyle w:val="Style2"/>
                      <w:rFonts w:cstheme="minorHAnsi"/>
                      <w:sz w:val="22"/>
                      <w:szCs w:val="22"/>
                    </w:rPr>
                  </w:pPr>
                  <w:r w:rsidRPr="00F07B2E">
                    <w:rPr>
                      <w:rStyle w:val="Style2"/>
                      <w:rFonts w:cstheme="minorHAnsi"/>
                      <w:sz w:val="22"/>
                      <w:szCs w:val="22"/>
                    </w:rPr>
                    <w:t>Offer parents/carers respite, emotional support, and a sense of community.</w:t>
                  </w:r>
                </w:p>
                <w:p w:rsidRPr="00F07B2E" w:rsidR="005C3EFE" w:rsidP="005C3EFE" w:rsidRDefault="005C3EFE" w14:paraId="212BDB0C" w14:textId="77777777">
                  <w:pPr>
                    <w:rPr>
                      <w:rStyle w:val="Style2"/>
                      <w:rFonts w:cstheme="minorHAnsi"/>
                      <w:sz w:val="22"/>
                      <w:szCs w:val="22"/>
                    </w:rPr>
                  </w:pPr>
                  <w:r w:rsidRPr="00F07B2E">
                    <w:rPr>
                      <w:rStyle w:val="Style2"/>
                      <w:rFonts w:cstheme="minorHAnsi"/>
                      <w:sz w:val="22"/>
                      <w:szCs w:val="22"/>
                    </w:rPr>
                    <w:t>Increase families’ awareness of local specialist services, Sparkle membership, and neurodevelopmental support available to them.</w:t>
                  </w:r>
                </w:p>
                <w:p w:rsidRPr="00F07B2E" w:rsidR="005C3EFE" w:rsidP="005C3EFE" w:rsidRDefault="005C3EFE" w14:paraId="2A7F2CBC" w14:textId="77777777">
                  <w:pPr>
                    <w:rPr>
                      <w:rStyle w:val="Style2"/>
                      <w:rFonts w:cstheme="minorHAnsi"/>
                      <w:sz w:val="22"/>
                      <w:szCs w:val="22"/>
                    </w:rPr>
                  </w:pPr>
                  <w:r w:rsidRPr="00F07B2E">
                    <w:rPr>
                      <w:rStyle w:val="Style2"/>
                      <w:rFonts w:cstheme="minorHAnsi"/>
                      <w:sz w:val="22"/>
                      <w:szCs w:val="22"/>
                    </w:rPr>
                    <w:t>Reduce feelings of isolation, provide connection, and give families the chance to speak openly with trained staff who understand ALN-related challenges.</w:t>
                  </w:r>
                </w:p>
                <w:p w:rsidRPr="00F07B2E" w:rsidR="005C3EFE" w:rsidP="005C3EFE" w:rsidRDefault="005C3EFE" w14:paraId="6BE3E5D0" w14:textId="77777777">
                  <w:pPr>
                    <w:rPr>
                      <w:rStyle w:val="Style2"/>
                      <w:rFonts w:cstheme="minorHAnsi"/>
                      <w:sz w:val="22"/>
                      <w:szCs w:val="22"/>
                    </w:rPr>
                  </w:pPr>
                </w:p>
                <w:p w:rsidRPr="00F07B2E" w:rsidR="005C3EFE" w:rsidP="005C3EFE" w:rsidRDefault="005C3EFE" w14:paraId="20F43B46" w14:textId="77777777">
                  <w:pPr>
                    <w:rPr>
                      <w:rStyle w:val="Style2"/>
                      <w:rFonts w:cstheme="minorHAnsi"/>
                      <w:sz w:val="22"/>
                      <w:szCs w:val="22"/>
                    </w:rPr>
                  </w:pPr>
                  <w:r w:rsidRPr="00F07B2E">
                    <w:rPr>
                      <w:rStyle w:val="Style2"/>
                      <w:rFonts w:cstheme="minorHAnsi"/>
                      <w:sz w:val="22"/>
                      <w:szCs w:val="22"/>
                    </w:rPr>
                    <w:t>Delivery involved:</w:t>
                  </w:r>
                </w:p>
                <w:p w:rsidRPr="00F07B2E" w:rsidR="005C3EFE" w:rsidP="005C3EFE" w:rsidRDefault="005C3EFE" w14:paraId="5492B6AF" w14:textId="77777777">
                  <w:pPr>
                    <w:rPr>
                      <w:rStyle w:val="Style2"/>
                      <w:rFonts w:cstheme="minorHAnsi"/>
                      <w:sz w:val="22"/>
                      <w:szCs w:val="22"/>
                    </w:rPr>
                  </w:pPr>
                </w:p>
                <w:p w:rsidRPr="00F07B2E" w:rsidR="005C3EFE" w:rsidP="005C3EFE" w:rsidRDefault="005C3EFE" w14:paraId="1B7731A4" w14:textId="77777777">
                  <w:pPr>
                    <w:rPr>
                      <w:rStyle w:val="Style2"/>
                      <w:rFonts w:cstheme="minorHAnsi"/>
                      <w:sz w:val="22"/>
                      <w:szCs w:val="22"/>
                    </w:rPr>
                  </w:pPr>
                  <w:r w:rsidRPr="00F07B2E">
                    <w:rPr>
                      <w:rStyle w:val="Style2"/>
                      <w:rFonts w:cstheme="minorHAnsi"/>
                      <w:sz w:val="22"/>
                      <w:szCs w:val="22"/>
                    </w:rPr>
                    <w:t>Trained Sparkle staff facilitating sessions with compassion, ALN expertise, and a non</w:t>
                  </w:r>
                  <w:r w:rsidRPr="00F07B2E">
                    <w:rPr>
                      <w:rStyle w:val="Style2"/>
                      <w:rFonts w:ascii="Cambria Math" w:hAnsi="Cambria Math" w:cs="Cambria Math"/>
                      <w:sz w:val="22"/>
                      <w:szCs w:val="22"/>
                    </w:rPr>
                    <w:t>‑</w:t>
                  </w:r>
                  <w:r w:rsidRPr="00F07B2E">
                    <w:rPr>
                      <w:rStyle w:val="Style2"/>
                      <w:rFonts w:cstheme="minorHAnsi"/>
                      <w:sz w:val="22"/>
                      <w:szCs w:val="22"/>
                    </w:rPr>
                    <w:t>judgemental approach.</w:t>
                  </w:r>
                </w:p>
                <w:p w:rsidRPr="00F07B2E" w:rsidR="005C3EFE" w:rsidP="005C3EFE" w:rsidRDefault="005C3EFE" w14:paraId="46B820CB" w14:textId="77777777">
                  <w:pPr>
                    <w:rPr>
                      <w:rStyle w:val="Style2"/>
                      <w:rFonts w:cstheme="minorHAnsi"/>
                      <w:sz w:val="22"/>
                      <w:szCs w:val="22"/>
                    </w:rPr>
                  </w:pPr>
                  <w:r w:rsidRPr="00F07B2E">
                    <w:rPr>
                      <w:rStyle w:val="Style2"/>
                      <w:rFonts w:cstheme="minorHAnsi"/>
                      <w:sz w:val="22"/>
                      <w:szCs w:val="22"/>
                    </w:rPr>
                    <w:t>Providing well-planned activities such as sensory play, inflatables, crafts, soft play, face painting, messy play and more.</w:t>
                  </w:r>
                </w:p>
                <w:p w:rsidRPr="00F07B2E" w:rsidR="008E5147" w:rsidP="005C3EFE" w:rsidRDefault="008E5147" w14:paraId="0ACC584A" w14:textId="77777777">
                  <w:pPr>
                    <w:rPr>
                      <w:rStyle w:val="Style2"/>
                      <w:rFonts w:cstheme="minorHAnsi"/>
                      <w:sz w:val="22"/>
                      <w:szCs w:val="22"/>
                    </w:rPr>
                  </w:pPr>
                </w:p>
                <w:p w:rsidRPr="00F07B2E" w:rsidR="005C3EFE" w:rsidP="005C3EFE" w:rsidRDefault="005C3EFE" w14:paraId="20CED8C6" w14:textId="4263D417">
                  <w:pPr>
                    <w:rPr>
                      <w:rStyle w:val="Style2"/>
                      <w:rFonts w:cstheme="minorHAnsi"/>
                      <w:sz w:val="22"/>
                      <w:szCs w:val="22"/>
                    </w:rPr>
                  </w:pPr>
                  <w:r w:rsidRPr="00F07B2E">
                    <w:rPr>
                      <w:rStyle w:val="Style2"/>
                      <w:rFonts w:cstheme="minorHAnsi"/>
                      <w:sz w:val="22"/>
                      <w:szCs w:val="22"/>
                    </w:rPr>
                    <w:t>Offering informal 1:1 advice, signposting, and supportive conversations with families.</w:t>
                  </w:r>
                </w:p>
                <w:p w:rsidRPr="00F07B2E" w:rsidR="005C3EFE" w:rsidP="005C3EFE" w:rsidRDefault="005C3EFE" w14:paraId="3A5EF348" w14:textId="77777777">
                  <w:pPr>
                    <w:rPr>
                      <w:rStyle w:val="Style2"/>
                      <w:rFonts w:cstheme="minorHAnsi"/>
                      <w:sz w:val="22"/>
                      <w:szCs w:val="22"/>
                    </w:rPr>
                  </w:pPr>
                  <w:r w:rsidRPr="00F07B2E">
                    <w:rPr>
                      <w:rStyle w:val="Style2"/>
                      <w:rFonts w:cstheme="minorHAnsi"/>
                      <w:sz w:val="22"/>
                      <w:szCs w:val="22"/>
                    </w:rPr>
                    <w:t>Ensuring a space where children could freely explore, build confidence, and socialise safely.</w:t>
                  </w:r>
                </w:p>
                <w:p w:rsidRPr="00F07B2E" w:rsidR="005C3EFE" w:rsidP="005C3EFE" w:rsidRDefault="005C3EFE" w14:paraId="67A7D257" w14:textId="77777777">
                  <w:pPr>
                    <w:rPr>
                      <w:rStyle w:val="Style2"/>
                      <w:rFonts w:cstheme="minorHAnsi"/>
                      <w:sz w:val="22"/>
                      <w:szCs w:val="22"/>
                    </w:rPr>
                  </w:pPr>
                </w:p>
                <w:p w:rsidRPr="00F07B2E" w:rsidR="00C80095" w:rsidP="005C3EFE" w:rsidRDefault="005C3EFE" w14:paraId="2605A17C" w14:textId="77777777">
                  <w:pPr>
                    <w:rPr>
                      <w:rStyle w:val="Style2"/>
                      <w:rFonts w:cstheme="minorHAnsi"/>
                      <w:sz w:val="22"/>
                      <w:szCs w:val="22"/>
                    </w:rPr>
                  </w:pPr>
                  <w:r w:rsidRPr="00F07B2E">
                    <w:rPr>
                      <w:rStyle w:val="Style2"/>
                      <w:rFonts w:cstheme="minorHAnsi"/>
                      <w:sz w:val="22"/>
                      <w:szCs w:val="22"/>
                    </w:rPr>
                    <w:t>The overwhelmingly positive questionnaire results show that the approach exceeded expectations. Parents consistently said their children were able to be themselves, and that they felt welcomed, informed, and supported.</w:t>
                  </w:r>
                </w:p>
                <w:p w:rsidRPr="00F07B2E" w:rsidR="005C3EFE" w:rsidP="005C3EFE" w:rsidRDefault="005C3EFE" w14:paraId="3CBB48BD" w14:textId="77777777">
                  <w:pPr>
                    <w:rPr>
                      <w:rStyle w:val="Style2"/>
                      <w:rFonts w:cstheme="minorHAnsi"/>
                      <w:sz w:val="22"/>
                      <w:szCs w:val="22"/>
                    </w:rPr>
                  </w:pPr>
                </w:p>
                <w:p w:rsidRPr="00F07B2E" w:rsidR="005C3EFE" w:rsidP="005C3EFE" w:rsidRDefault="005C3EFE" w14:paraId="4ADF2B0D" w14:textId="77777777">
                  <w:pPr>
                    <w:rPr>
                      <w:rStyle w:val="Style2"/>
                      <w:rFonts w:cstheme="minorHAnsi"/>
                      <w:sz w:val="22"/>
                      <w:szCs w:val="22"/>
                    </w:rPr>
                  </w:pPr>
                  <w:r w:rsidRPr="00F07B2E">
                    <w:rPr>
                      <w:rStyle w:val="Style2"/>
                      <w:rFonts w:cstheme="minorHAnsi"/>
                      <w:sz w:val="22"/>
                      <w:szCs w:val="22"/>
                    </w:rPr>
                    <w:t>The main barriers identified through delivery and feedback were:</w:t>
                  </w:r>
                </w:p>
                <w:p w:rsidRPr="00F07B2E" w:rsidR="005C3EFE" w:rsidP="005C3EFE" w:rsidRDefault="005C3EFE" w14:paraId="6E837F7D" w14:textId="77777777">
                  <w:pPr>
                    <w:rPr>
                      <w:rStyle w:val="Style2"/>
                      <w:rFonts w:cstheme="minorHAnsi"/>
                      <w:sz w:val="22"/>
                      <w:szCs w:val="22"/>
                    </w:rPr>
                  </w:pPr>
                </w:p>
                <w:p w:rsidRPr="00F07B2E" w:rsidR="005C3EFE" w:rsidP="005C3EFE" w:rsidRDefault="005C3EFE" w14:paraId="45BEE295" w14:textId="77777777">
                  <w:pPr>
                    <w:rPr>
                      <w:rStyle w:val="Style2"/>
                      <w:rFonts w:cstheme="minorHAnsi"/>
                      <w:sz w:val="22"/>
                      <w:szCs w:val="22"/>
                    </w:rPr>
                  </w:pPr>
                  <w:r w:rsidRPr="00F07B2E">
                    <w:rPr>
                      <w:rStyle w:val="Style2"/>
                      <w:rFonts w:cstheme="minorHAnsi"/>
                      <w:sz w:val="22"/>
                      <w:szCs w:val="22"/>
                    </w:rPr>
                    <w:t>High demand vs. venue capacity: venues sometimes felt crowded, limiting the number of families able to attend comfortably.</w:t>
                  </w:r>
                </w:p>
                <w:p w:rsidRPr="00F07B2E" w:rsidR="005C3EFE" w:rsidP="005C3EFE" w:rsidRDefault="005C3EFE" w14:paraId="470757DA" w14:textId="77777777">
                  <w:pPr>
                    <w:rPr>
                      <w:rStyle w:val="Style2"/>
                      <w:rFonts w:cstheme="minorHAnsi"/>
                      <w:sz w:val="22"/>
                      <w:szCs w:val="22"/>
                    </w:rPr>
                  </w:pPr>
                  <w:r w:rsidRPr="00F07B2E">
                    <w:rPr>
                      <w:rStyle w:val="Style2"/>
                      <w:rFonts w:cstheme="minorHAnsi"/>
                      <w:sz w:val="22"/>
                      <w:szCs w:val="22"/>
                    </w:rPr>
                    <w:t>Need for targeted sessions: families requested separate sessions for under-5s, older children (10+), and individuals with more complex needs.</w:t>
                  </w:r>
                </w:p>
                <w:p w:rsidRPr="00F07B2E" w:rsidR="005C3EFE" w:rsidP="005C3EFE" w:rsidRDefault="005C3EFE" w14:paraId="00AB2D77" w14:textId="7FC22B58">
                  <w:pPr>
                    <w:rPr>
                      <w:rStyle w:val="Style2"/>
                      <w:rFonts w:cstheme="minorHAnsi"/>
                      <w:sz w:val="22"/>
                      <w:szCs w:val="22"/>
                    </w:rPr>
                  </w:pPr>
                  <w:r w:rsidRPr="00F07B2E">
                    <w:rPr>
                      <w:rStyle w:val="Style2"/>
                      <w:rFonts w:cstheme="minorHAnsi"/>
                      <w:sz w:val="22"/>
                      <w:szCs w:val="22"/>
                    </w:rPr>
                    <w:t>Geographical gaps: requests for more sessions in wider areas (e.g., Pontypool, Cwmbran, North Torfaen).</w:t>
                  </w:r>
                </w:p>
              </w:tc>
            </w:tr>
            <w:tr w:rsidRPr="00013354" w:rsidR="00C80095" w:rsidTr="39AFAB99" w14:paraId="686E6F7E" w14:textId="77777777">
              <w:trPr>
                <w:trHeight w:val="680"/>
              </w:trPr>
              <w:tc>
                <w:tcPr>
                  <w:tcW w:w="4565" w:type="dxa"/>
                  <w:tcMar/>
                  <w:vAlign w:val="center"/>
                </w:tcPr>
                <w:p w:rsidRPr="00013354" w:rsidR="00C80095" w:rsidP="00C80095" w:rsidRDefault="00C80095" w14:paraId="4096034C" w14:textId="77777777">
                  <w:pPr>
                    <w:spacing w:before="60" w:after="60"/>
                    <w:ind w:right="-113"/>
                    <w:rPr>
                      <w:rFonts w:ascii="Calibri" w:hAnsi="Calibri" w:cs="Calibri"/>
                      <w:b/>
                      <w:bCs/>
                      <w:sz w:val="28"/>
                      <w:szCs w:val="28"/>
                    </w:rPr>
                  </w:pPr>
                  <w:r w:rsidRPr="00013354">
                    <w:rPr>
                      <w:rFonts w:ascii="Calibri" w:hAnsi="Calibri" w:cs="Calibri"/>
                      <w:b/>
                      <w:bCs/>
                      <w:sz w:val="28"/>
                      <w:szCs w:val="28"/>
                    </w:rPr>
                    <w:t>Third Sector Support Wales services</w:t>
                  </w:r>
                </w:p>
                <w:p w:rsidRPr="00013354" w:rsidR="00C80095" w:rsidP="00C80095" w:rsidRDefault="00C80095" w14:paraId="56094CF4" w14:textId="77777777">
                  <w:pPr>
                    <w:spacing w:before="60" w:after="60"/>
                    <w:ind w:right="-113"/>
                    <w:rPr>
                      <w:rFonts w:ascii="Calibri" w:hAnsi="Calibri" w:cs="Calibri"/>
                      <w:sz w:val="28"/>
                      <w:szCs w:val="28"/>
                    </w:rPr>
                  </w:pPr>
                  <w:r w:rsidRPr="00013354">
                    <w:rPr>
                      <w:rFonts w:ascii="Calibri" w:hAnsi="Calibri" w:cs="Calibri"/>
                      <w:sz w:val="28"/>
                      <w:szCs w:val="28"/>
                    </w:rPr>
                    <w:t xml:space="preserve">Which TSSW partner(s) provided support? </w:t>
                  </w:r>
                </w:p>
                <w:p w:rsidRPr="00013354" w:rsidR="00C80095" w:rsidP="00C80095" w:rsidRDefault="00C80095" w14:paraId="1385C622" w14:textId="3DDA1E62">
                  <w:pPr>
                    <w:spacing w:before="60" w:after="60"/>
                    <w:ind w:right="-113"/>
                    <w:rPr>
                      <w:rFonts w:ascii="Calibri" w:hAnsi="Calibri" w:cs="Calibri"/>
                      <w:b/>
                      <w:bCs/>
                      <w:sz w:val="28"/>
                      <w:szCs w:val="28"/>
                    </w:rPr>
                  </w:pPr>
                  <w:r w:rsidRPr="00013354">
                    <w:rPr>
                      <w:rFonts w:ascii="Calibri" w:hAnsi="Calibri" w:cs="Calibri"/>
                      <w:sz w:val="28"/>
                      <w:szCs w:val="28"/>
                    </w:rPr>
                    <w:t>What type of support was provided? (</w:t>
                  </w:r>
                  <w:proofErr w:type="gramStart"/>
                  <w:r w:rsidRPr="00013354">
                    <w:rPr>
                      <w:rFonts w:ascii="Calibri" w:hAnsi="Calibri" w:cs="Calibri"/>
                      <w:sz w:val="28"/>
                      <w:szCs w:val="28"/>
                    </w:rPr>
                    <w:t>e.g.</w:t>
                  </w:r>
                  <w:proofErr w:type="gramEnd"/>
                  <w:r w:rsidRPr="00013354">
                    <w:rPr>
                      <w:rFonts w:ascii="Calibri" w:hAnsi="Calibri" w:cs="Calibri"/>
                      <w:sz w:val="28"/>
                      <w:szCs w:val="28"/>
                    </w:rPr>
                    <w:t xml:space="preserve"> information/resources, guidance, training, events funding, practical support etc.) What difference did the TSSW partner’s support make in addressing the matter described in the narrative?</w:t>
                  </w:r>
                </w:p>
              </w:tc>
              <w:tc>
                <w:tcPr>
                  <w:tcW w:w="5670" w:type="dxa"/>
                  <w:tcMar/>
                  <w:vAlign w:val="center"/>
                </w:tcPr>
                <w:p w:rsidRPr="00F07B2E" w:rsidR="008E5147" w:rsidP="008E5147" w:rsidRDefault="008E5147" w14:paraId="188AB8DC" w14:textId="77777777">
                  <w:pPr>
                    <w:spacing w:line="300" w:lineRule="atLeast"/>
                    <w:rPr>
                      <w:rFonts w:asciiTheme="minorHAnsi" w:hAnsiTheme="minorHAnsi" w:cstheme="minorHAnsi"/>
                      <w:sz w:val="22"/>
                      <w:szCs w:val="22"/>
                    </w:rPr>
                  </w:pPr>
                  <w:r w:rsidRPr="00F07B2E">
                    <w:rPr>
                      <w:rStyle w:val="Style2"/>
                      <w:rFonts w:cstheme="minorHAnsi"/>
                      <w:sz w:val="22"/>
                      <w:szCs w:val="22"/>
                    </w:rPr>
                    <w:t>The project</w:t>
                  </w:r>
                  <w:r w:rsidRPr="00F07B2E">
                    <w:rPr>
                      <w:rStyle w:val="Style2"/>
                      <w:rFonts w:cstheme="minorHAnsi"/>
                      <w:sz w:val="22"/>
                      <w:szCs w:val="22"/>
                    </w:rPr>
                    <w:t xml:space="preserve"> </w:t>
                  </w:r>
                  <w:r w:rsidRPr="00F07B2E">
                    <w:rPr>
                      <w:rStyle w:val="Style2"/>
                      <w:rFonts w:cstheme="minorHAnsi"/>
                      <w:sz w:val="22"/>
                      <w:szCs w:val="22"/>
                    </w:rPr>
                    <w:t>received direct support from TVA (</w:t>
                  </w:r>
                  <w:proofErr w:type="spellStart"/>
                  <w:r w:rsidRPr="00F07B2E">
                    <w:rPr>
                      <w:rStyle w:val="Style2"/>
                      <w:rFonts w:cstheme="minorHAnsi"/>
                      <w:sz w:val="22"/>
                      <w:szCs w:val="22"/>
                    </w:rPr>
                    <w:t>Torfaen</w:t>
                  </w:r>
                  <w:proofErr w:type="spellEnd"/>
                  <w:r w:rsidRPr="00F07B2E">
                    <w:rPr>
                      <w:rStyle w:val="Style2"/>
                      <w:rFonts w:cstheme="minorHAnsi"/>
                      <w:sz w:val="22"/>
                      <w:szCs w:val="22"/>
                    </w:rPr>
                    <w:t xml:space="preserve"> Voluntary Alliance)</w:t>
                  </w:r>
                  <w:r w:rsidRPr="00F07B2E">
                    <w:rPr>
                      <w:rStyle w:val="Style2"/>
                      <w:rFonts w:cstheme="minorHAnsi"/>
                      <w:sz w:val="22"/>
                      <w:szCs w:val="22"/>
                    </w:rPr>
                    <w:t xml:space="preserve">. </w:t>
                  </w:r>
                  <w:r w:rsidRPr="00F07B2E">
                    <w:rPr>
                      <w:rFonts w:asciiTheme="minorHAnsi" w:hAnsiTheme="minorHAnsi" w:cstheme="minorHAnsi"/>
                      <w:sz w:val="22"/>
                      <w:szCs w:val="22"/>
                    </w:rPr>
                    <w:t>TVA approached Sparkle proactively about establishing the Stay &amp; Play project and then supported it by securing project funding via the Regional Integration Fund (RIF).</w:t>
                  </w:r>
                </w:p>
                <w:p w:rsidRPr="00F07B2E" w:rsidR="00F07B2E" w:rsidP="00F07B2E" w:rsidRDefault="008E5147" w14:paraId="390F03C4" w14:textId="77777777">
                  <w:pPr>
                    <w:pStyle w:val="NormalWeb"/>
                    <w:rPr>
                      <w:rFonts w:asciiTheme="minorHAnsi" w:hAnsiTheme="minorHAnsi" w:cstheme="minorHAnsi"/>
                      <w:sz w:val="22"/>
                      <w:szCs w:val="22"/>
                    </w:rPr>
                  </w:pPr>
                  <w:r w:rsidRPr="00F07B2E">
                    <w:rPr>
                      <w:rStyle w:val="Style2"/>
                      <w:rFonts w:cstheme="minorHAnsi"/>
                      <w:sz w:val="22"/>
                      <w:szCs w:val="22"/>
                    </w:rPr>
                    <w:t>TVA advised Sparkle on</w:t>
                  </w:r>
                  <w:r w:rsidRPr="00F07B2E">
                    <w:rPr>
                      <w:rStyle w:val="Style2"/>
                      <w:rFonts w:cstheme="minorHAnsi"/>
                      <w:sz w:val="22"/>
                      <w:szCs w:val="22"/>
                    </w:rPr>
                    <w:t xml:space="preserve"> t</w:t>
                  </w:r>
                  <w:r w:rsidRPr="00F07B2E">
                    <w:rPr>
                      <w:rStyle w:val="Style2"/>
                      <w:rFonts w:cstheme="minorHAnsi"/>
                      <w:sz w:val="22"/>
                      <w:szCs w:val="22"/>
                    </w:rPr>
                    <w:t>arget areas where sessions would meet the highest need</w:t>
                  </w:r>
                  <w:r w:rsidRPr="00F07B2E">
                    <w:rPr>
                      <w:rStyle w:val="Style2"/>
                      <w:rFonts w:cstheme="minorHAnsi"/>
                      <w:sz w:val="22"/>
                      <w:szCs w:val="22"/>
                    </w:rPr>
                    <w:t xml:space="preserve"> and s</w:t>
                  </w:r>
                  <w:r w:rsidRPr="00F07B2E">
                    <w:rPr>
                      <w:rStyle w:val="Style2"/>
                      <w:rFonts w:cstheme="minorHAnsi"/>
                      <w:sz w:val="22"/>
                      <w:szCs w:val="22"/>
                    </w:rPr>
                    <w:t>uitable venues for accessibility and community reach</w:t>
                  </w:r>
                  <w:r w:rsidRPr="00F07B2E">
                    <w:rPr>
                      <w:rStyle w:val="Style2"/>
                      <w:rFonts w:cstheme="minorHAnsi"/>
                      <w:sz w:val="22"/>
                      <w:szCs w:val="22"/>
                    </w:rPr>
                    <w:t>.</w:t>
                  </w:r>
                  <w:r w:rsidRPr="00F07B2E" w:rsidR="00F07B2E">
                    <w:rPr>
                      <w:rFonts w:asciiTheme="minorHAnsi" w:hAnsiTheme="minorHAnsi" w:cstheme="minorHAnsi"/>
                      <w:sz w:val="22"/>
                      <w:szCs w:val="22"/>
                    </w:rPr>
                    <w:t xml:space="preserve"> </w:t>
                  </w:r>
                </w:p>
                <w:p w:rsidRPr="00F07B2E" w:rsidR="00F07B2E" w:rsidP="00F07B2E" w:rsidRDefault="00F07B2E" w14:paraId="28FD3D63" w14:textId="4C7D28E3">
                  <w:pPr>
                    <w:pStyle w:val="NormalWeb"/>
                    <w:rPr>
                      <w:rStyle w:val="Style2"/>
                      <w:rFonts w:cstheme="minorHAnsi"/>
                      <w:sz w:val="22"/>
                      <w:szCs w:val="22"/>
                    </w:rPr>
                  </w:pPr>
                  <w:r w:rsidRPr="00F07B2E">
                    <w:rPr>
                      <w:rStyle w:val="Style2"/>
                      <w:rFonts w:cstheme="minorHAnsi"/>
                      <w:sz w:val="22"/>
                      <w:szCs w:val="22"/>
                    </w:rPr>
                    <w:t>TVA provided significant support by</w:t>
                  </w:r>
                  <w:r w:rsidRPr="00F07B2E">
                    <w:rPr>
                      <w:rStyle w:val="Style2"/>
                      <w:rFonts w:cstheme="minorHAnsi"/>
                      <w:sz w:val="22"/>
                      <w:szCs w:val="22"/>
                    </w:rPr>
                    <w:t xml:space="preserve"> a</w:t>
                  </w:r>
                  <w:r w:rsidRPr="00F07B2E">
                    <w:rPr>
                      <w:rStyle w:val="Style2"/>
                      <w:rFonts w:cstheme="minorHAnsi"/>
                      <w:sz w:val="22"/>
                      <w:szCs w:val="22"/>
                    </w:rPr>
                    <w:t xml:space="preserve">dvertising the events directly to families across </w:t>
                  </w:r>
                  <w:proofErr w:type="spellStart"/>
                  <w:r w:rsidRPr="00F07B2E">
                    <w:rPr>
                      <w:rStyle w:val="Style2"/>
                      <w:rFonts w:cstheme="minorHAnsi"/>
                      <w:sz w:val="22"/>
                      <w:szCs w:val="22"/>
                    </w:rPr>
                    <w:t>Torfaen</w:t>
                  </w:r>
                  <w:proofErr w:type="spellEnd"/>
                  <w:r w:rsidRPr="00F07B2E">
                    <w:rPr>
                      <w:rStyle w:val="Style2"/>
                      <w:rFonts w:cstheme="minorHAnsi"/>
                      <w:sz w:val="22"/>
                      <w:szCs w:val="22"/>
                    </w:rPr>
                    <w:t xml:space="preserve">. </w:t>
                  </w:r>
                  <w:r w:rsidRPr="00F07B2E">
                    <w:rPr>
                      <w:rStyle w:val="Style2"/>
                      <w:rFonts w:cstheme="minorHAnsi"/>
                      <w:sz w:val="22"/>
                      <w:szCs w:val="22"/>
                    </w:rPr>
                    <w:t xml:space="preserve">Linking Sparkle with Connect </w:t>
                  </w:r>
                  <w:proofErr w:type="spellStart"/>
                  <w:r w:rsidRPr="00F07B2E">
                    <w:rPr>
                      <w:rStyle w:val="Style2"/>
                      <w:rFonts w:cstheme="minorHAnsi"/>
                      <w:sz w:val="22"/>
                      <w:szCs w:val="22"/>
                    </w:rPr>
                    <w:t>Torfaen</w:t>
                  </w:r>
                  <w:proofErr w:type="spellEnd"/>
                  <w:r w:rsidRPr="00F07B2E">
                    <w:rPr>
                      <w:rStyle w:val="Style2"/>
                      <w:rFonts w:cstheme="minorHAnsi"/>
                      <w:sz w:val="22"/>
                      <w:szCs w:val="22"/>
                    </w:rPr>
                    <w:t xml:space="preserve">, a community-wide platform designed to bring together local services, events, and families for wider visibility. </w:t>
                  </w:r>
                </w:p>
                <w:p w:rsidRPr="009F0153" w:rsidR="00C80095" w:rsidP="00F07B2E" w:rsidRDefault="00F07B2E" w14:paraId="0E0ECA2A" w14:textId="36E17638">
                  <w:pPr>
                    <w:pStyle w:val="NormalWeb"/>
                    <w:rPr>
                      <w:rStyle w:val="Style2"/>
                      <w:rFonts w:cstheme="minorBidi"/>
                    </w:rPr>
                  </w:pPr>
                  <w:r w:rsidRPr="00F07B2E">
                    <w:rPr>
                      <w:rStyle w:val="Style2"/>
                      <w:rFonts w:cstheme="minorHAnsi"/>
                      <w:sz w:val="22"/>
                      <w:szCs w:val="22"/>
                    </w:rPr>
                    <w:t>This improved the project’s reach and helped ensure strong family attendance, especially for those who do not routinely engage with services.</w:t>
                  </w:r>
                </w:p>
              </w:tc>
            </w:tr>
            <w:tr w:rsidRPr="00013354" w:rsidR="00C80095" w:rsidTr="39AFAB99" w14:paraId="6EC4AA5E" w14:textId="77777777">
              <w:trPr>
                <w:trHeight w:val="680"/>
              </w:trPr>
              <w:tc>
                <w:tcPr>
                  <w:tcW w:w="4565" w:type="dxa"/>
                  <w:tcMar/>
                  <w:vAlign w:val="center"/>
                </w:tcPr>
                <w:p w:rsidRPr="00013354" w:rsidR="00C80095" w:rsidP="00C80095" w:rsidRDefault="00C80095" w14:paraId="09C3B5D6" w14:textId="77777777">
                  <w:pPr>
                    <w:spacing w:before="60" w:after="60"/>
                    <w:ind w:right="-113"/>
                    <w:rPr>
                      <w:rFonts w:ascii="Calibri" w:hAnsi="Calibri" w:cs="Calibri"/>
                      <w:b/>
                      <w:bCs/>
                      <w:sz w:val="28"/>
                      <w:szCs w:val="28"/>
                    </w:rPr>
                  </w:pPr>
                  <w:r w:rsidRPr="00013354">
                    <w:rPr>
                      <w:rFonts w:ascii="Calibri" w:hAnsi="Calibri" w:cs="Calibri"/>
                      <w:b/>
                      <w:bCs/>
                      <w:sz w:val="28"/>
                      <w:szCs w:val="28"/>
                    </w:rPr>
                    <w:t>Quote</w:t>
                  </w:r>
                </w:p>
                <w:p w:rsidRPr="00013354" w:rsidR="00C80095" w:rsidP="00C80095" w:rsidRDefault="00C80095" w14:paraId="00400661" w14:textId="4FFB19DF">
                  <w:pPr>
                    <w:spacing w:before="60" w:after="60"/>
                    <w:ind w:right="-113"/>
                    <w:rPr>
                      <w:rFonts w:ascii="Calibri" w:hAnsi="Calibri" w:cs="Calibri"/>
                      <w:sz w:val="28"/>
                      <w:szCs w:val="28"/>
                    </w:rPr>
                  </w:pPr>
                  <w:r w:rsidRPr="00013354">
                    <w:rPr>
                      <w:rFonts w:ascii="Calibri" w:hAnsi="Calibri" w:cs="Calibri"/>
                      <w:sz w:val="28"/>
                      <w:szCs w:val="28"/>
                    </w:rPr>
                    <w:t xml:space="preserve">A quote from the organisation/ person who is the </w:t>
                  </w:r>
                  <w:proofErr w:type="gramStart"/>
                  <w:r w:rsidRPr="00013354">
                    <w:rPr>
                      <w:rFonts w:ascii="Calibri" w:hAnsi="Calibri" w:cs="Calibri"/>
                      <w:sz w:val="28"/>
                      <w:szCs w:val="28"/>
                    </w:rPr>
                    <w:t>main focus</w:t>
                  </w:r>
                  <w:proofErr w:type="gramEnd"/>
                  <w:r w:rsidRPr="00013354">
                    <w:rPr>
                      <w:rFonts w:ascii="Calibri" w:hAnsi="Calibri" w:cs="Calibri"/>
                      <w:sz w:val="28"/>
                      <w:szCs w:val="28"/>
                    </w:rPr>
                    <w:t xml:space="preserve"> of the case study (if the two are different), </w:t>
                  </w:r>
                  <w:r w:rsidRPr="00013354">
                    <w:rPr>
                      <w:rFonts w:ascii="Calibri" w:hAnsi="Calibri" w:cs="Calibri"/>
                      <w:sz w:val="28"/>
                      <w:szCs w:val="28"/>
                    </w:rPr>
                    <w:lastRenderedPageBreak/>
                    <w:t>summarising the positive impact the work has had on either themselves as an individual or the wider community</w:t>
                  </w:r>
                </w:p>
              </w:tc>
              <w:sdt>
                <w:sdtPr>
                  <w:rPr>
                    <w:rStyle w:val="Style2"/>
                    <w:rFonts w:ascii="Calibri" w:hAnsi="Calibri" w:cs="Calibri"/>
                    <w:sz w:val="28"/>
                    <w:szCs w:val="28"/>
                  </w:rPr>
                  <w:id w:val="-1489861909"/>
                  <w:placeholder>
                    <w:docPart w:val="05ADF39DE90C4110B7C091753C8D81BE"/>
                  </w:placeholder>
                </w:sdtPr>
                <w:sdtEndPr>
                  <w:rPr>
                    <w:rStyle w:val="DefaultParagraphFont"/>
                    <w:rFonts w:ascii="Calibri" w:hAnsi="Calibri" w:cs="Calibri"/>
                    <w:sz w:val="28"/>
                    <w:szCs w:val="28"/>
                  </w:rPr>
                </w:sdtEndPr>
                <w:sdtContent>
                  <w:tc>
                    <w:tcPr>
                      <w:tcW w:w="5670" w:type="dxa"/>
                      <w:tcMar/>
                      <w:vAlign w:val="center"/>
                    </w:tcPr>
                    <w:p w:rsidRPr="00013354" w:rsidR="00C80095" w:rsidP="1B75A992" w:rsidRDefault="00C80095" w14:paraId="4C697ECA" w14:textId="0604F36D">
                      <w:pPr>
                        <w:rPr>
                          <w:rStyle w:val="Style2"/>
                          <w:rFonts w:ascii="Calibri" w:hAnsi="Calibri" w:cs="Calibri"/>
                          <w:sz w:val="22"/>
                          <w:szCs w:val="22"/>
                        </w:rPr>
                      </w:pPr>
                      <w:r w:rsidRPr="39AFAB99" w:rsidR="43C10AD4">
                        <w:rPr>
                          <w:rStyle w:val="Style2"/>
                          <w:rFonts w:ascii="Calibri" w:hAnsi="Calibri" w:cs="Calibri"/>
                          <w:sz w:val="22"/>
                          <w:szCs w:val="22"/>
                        </w:rPr>
                        <w:t>Case Study: Family Attending Sparkle Torfaen Stay and Play Session</w:t>
                      </w:r>
                    </w:p>
                    <w:p w:rsidRPr="00013354" w:rsidR="00C80095" w:rsidP="39AFAB99" w:rsidRDefault="00C80095" w14:paraId="72912661" w14:textId="37608FD8">
                      <w:pPr>
                        <w:pStyle w:val="Normal"/>
                        <w:rPr>
                          <w:rStyle w:val="Style2"/>
                          <w:rFonts w:ascii="Calibri" w:hAnsi="Calibri" w:cs="Calibri"/>
                          <w:b w:val="1"/>
                          <w:bCs w:val="1"/>
                          <w:sz w:val="22"/>
                          <w:szCs w:val="22"/>
                        </w:rPr>
                      </w:pPr>
                      <w:r w:rsidRPr="39AFAB99" w:rsidR="43C10AD4">
                        <w:rPr>
                          <w:rStyle w:val="Style2"/>
                          <w:rFonts w:ascii="Calibri" w:hAnsi="Calibri" w:cs="Calibri"/>
                          <w:b w:val="1"/>
                          <w:bCs w:val="1"/>
                          <w:sz w:val="22"/>
                          <w:szCs w:val="22"/>
                        </w:rPr>
                        <w:t>Background</w:t>
                      </w:r>
                    </w:p>
                    <w:p w:rsidRPr="00013354" w:rsidR="00C80095" w:rsidP="39AFAB99" w:rsidRDefault="00C80095" w14:paraId="1CF87405" w14:textId="397F47FA">
                      <w:pPr>
                        <w:pStyle w:val="Normal"/>
                        <w:rPr>
                          <w:rStyle w:val="Style2"/>
                          <w:rFonts w:ascii="Calibri" w:hAnsi="Calibri" w:cs="Calibri"/>
                          <w:sz w:val="22"/>
                          <w:szCs w:val="22"/>
                        </w:rPr>
                      </w:pPr>
                      <w:r w:rsidRPr="39AFAB99" w:rsidR="43C10AD4">
                        <w:rPr>
                          <w:rStyle w:val="Style2"/>
                          <w:rFonts w:ascii="Calibri" w:hAnsi="Calibri" w:cs="Calibri"/>
                          <w:sz w:val="22"/>
                          <w:szCs w:val="22"/>
                        </w:rPr>
                        <w:t>A family consisting of Mum, a supporting family member, and two children</w:t>
                      </w:r>
                      <w:r w:rsidRPr="39AFAB99" w:rsidR="7ABABCE8">
                        <w:rPr>
                          <w:rStyle w:val="Style2"/>
                          <w:rFonts w:ascii="Calibri" w:hAnsi="Calibri" w:cs="Calibri"/>
                          <w:sz w:val="22"/>
                          <w:szCs w:val="22"/>
                        </w:rPr>
                        <w:t xml:space="preserve">, </w:t>
                      </w:r>
                      <w:r w:rsidRPr="39AFAB99" w:rsidR="43C10AD4">
                        <w:rPr>
                          <w:rStyle w:val="Style2"/>
                          <w:rFonts w:ascii="Calibri" w:hAnsi="Calibri" w:cs="Calibri"/>
                          <w:sz w:val="22"/>
                          <w:szCs w:val="22"/>
                        </w:rPr>
                        <w:t>Adi (5) and Billy (4)</w:t>
                      </w:r>
                      <w:r w:rsidRPr="39AFAB99" w:rsidR="4A8F0774">
                        <w:rPr>
                          <w:rStyle w:val="Style2"/>
                          <w:rFonts w:ascii="Calibri" w:hAnsi="Calibri" w:cs="Calibri"/>
                          <w:sz w:val="22"/>
                          <w:szCs w:val="22"/>
                        </w:rPr>
                        <w:t xml:space="preserve">, </w:t>
                      </w:r>
                      <w:r w:rsidRPr="39AFAB99" w:rsidR="43C10AD4">
                        <w:rPr>
                          <w:rStyle w:val="Style2"/>
                          <w:rFonts w:ascii="Calibri" w:hAnsi="Calibri" w:cs="Calibri"/>
                          <w:sz w:val="22"/>
                          <w:szCs w:val="22"/>
                        </w:rPr>
                        <w:t>attended a Sparkle Torfaen Stay and Play session</w:t>
                      </w:r>
                      <w:r w:rsidRPr="39AFAB99" w:rsidR="135E35BC">
                        <w:rPr>
                          <w:rStyle w:val="Style2"/>
                          <w:rFonts w:ascii="Calibri" w:hAnsi="Calibri" w:cs="Calibri"/>
                          <w:sz w:val="22"/>
                          <w:szCs w:val="22"/>
                        </w:rPr>
                        <w:t xml:space="preserve"> in Blaenavon</w:t>
                      </w:r>
                      <w:r w:rsidRPr="39AFAB99" w:rsidR="43C10AD4">
                        <w:rPr>
                          <w:rStyle w:val="Style2"/>
                          <w:rFonts w:ascii="Calibri" w:hAnsi="Calibri" w:cs="Calibri"/>
                          <w:sz w:val="22"/>
                          <w:szCs w:val="22"/>
                        </w:rPr>
                        <w:t xml:space="preserve">. Both children have complex </w:t>
                      </w:r>
                      <w:r w:rsidRPr="39AFAB99" w:rsidR="43C10AD4">
                        <w:rPr>
                          <w:rStyle w:val="Style2"/>
                          <w:rFonts w:ascii="Calibri" w:hAnsi="Calibri" w:cs="Calibri"/>
                          <w:sz w:val="22"/>
                          <w:szCs w:val="22"/>
                        </w:rPr>
                        <w:t>additional</w:t>
                      </w:r>
                      <w:r w:rsidRPr="39AFAB99" w:rsidR="43C10AD4">
                        <w:rPr>
                          <w:rStyle w:val="Style2"/>
                          <w:rFonts w:ascii="Calibri" w:hAnsi="Calibri" w:cs="Calibri"/>
                          <w:sz w:val="22"/>
                          <w:szCs w:val="22"/>
                        </w:rPr>
                        <w:t xml:space="preserve"> needs and benefit from structured, supportive, and sensory‑aware environments.</w:t>
                      </w:r>
                    </w:p>
                    <w:p w:rsidR="39AFAB99" w:rsidP="39AFAB99" w:rsidRDefault="39AFAB99" w14:paraId="74B0B364" w14:textId="3C533D36">
                      <w:pPr>
                        <w:pStyle w:val="Normal"/>
                        <w:rPr>
                          <w:rStyle w:val="Style2"/>
                          <w:rFonts w:ascii="Calibri" w:hAnsi="Calibri" w:cs="Calibri"/>
                          <w:b w:val="1"/>
                          <w:bCs w:val="1"/>
                          <w:sz w:val="22"/>
                          <w:szCs w:val="22"/>
                        </w:rPr>
                      </w:pPr>
                    </w:p>
                    <w:p w:rsidRPr="00013354" w:rsidR="00C80095" w:rsidP="39AFAB99" w:rsidRDefault="00C80095" w14:paraId="70CDF995" w14:textId="7103F8FC">
                      <w:pPr>
                        <w:pStyle w:val="Normal"/>
                        <w:rPr>
                          <w:rStyle w:val="Style2"/>
                          <w:rFonts w:ascii="Calibri" w:hAnsi="Calibri" w:cs="Calibri"/>
                          <w:b w:val="1"/>
                          <w:bCs w:val="1"/>
                          <w:sz w:val="22"/>
                          <w:szCs w:val="22"/>
                        </w:rPr>
                      </w:pPr>
                      <w:r w:rsidRPr="39AFAB99" w:rsidR="43C10AD4">
                        <w:rPr>
                          <w:rStyle w:val="Style2"/>
                          <w:rFonts w:ascii="Calibri" w:hAnsi="Calibri" w:cs="Calibri"/>
                          <w:b w:val="1"/>
                          <w:bCs w:val="1"/>
                          <w:sz w:val="22"/>
                          <w:szCs w:val="22"/>
                        </w:rPr>
                        <w:t xml:space="preserve">Children’s </w:t>
                      </w:r>
                      <w:r w:rsidRPr="39AFAB99" w:rsidR="62F19DDF">
                        <w:rPr>
                          <w:rStyle w:val="Style2"/>
                          <w:rFonts w:ascii="Calibri" w:hAnsi="Calibri" w:cs="Calibri"/>
                          <w:b w:val="1"/>
                          <w:bCs w:val="1"/>
                          <w:sz w:val="22"/>
                          <w:szCs w:val="22"/>
                        </w:rPr>
                        <w:t>n</w:t>
                      </w:r>
                      <w:r w:rsidRPr="39AFAB99" w:rsidR="43C10AD4">
                        <w:rPr>
                          <w:rStyle w:val="Style2"/>
                          <w:rFonts w:ascii="Calibri" w:hAnsi="Calibri" w:cs="Calibri"/>
                          <w:b w:val="1"/>
                          <w:bCs w:val="1"/>
                          <w:sz w:val="22"/>
                          <w:szCs w:val="22"/>
                        </w:rPr>
                        <w:t xml:space="preserve">eeds and </w:t>
                      </w:r>
                      <w:r w:rsidRPr="39AFAB99" w:rsidR="49A86734">
                        <w:rPr>
                          <w:rStyle w:val="Style2"/>
                          <w:rFonts w:ascii="Calibri" w:hAnsi="Calibri" w:cs="Calibri"/>
                          <w:b w:val="1"/>
                          <w:bCs w:val="1"/>
                          <w:sz w:val="22"/>
                          <w:szCs w:val="22"/>
                        </w:rPr>
                        <w:t>d</w:t>
                      </w:r>
                      <w:r w:rsidRPr="39AFAB99" w:rsidR="43C10AD4">
                        <w:rPr>
                          <w:rStyle w:val="Style2"/>
                          <w:rFonts w:ascii="Calibri" w:hAnsi="Calibri" w:cs="Calibri"/>
                          <w:b w:val="1"/>
                          <w:bCs w:val="1"/>
                          <w:sz w:val="22"/>
                          <w:szCs w:val="22"/>
                        </w:rPr>
                        <w:t>iagnoses</w:t>
                      </w:r>
                    </w:p>
                    <w:p w:rsidRPr="00013354" w:rsidR="00C80095" w:rsidP="39AFAB99" w:rsidRDefault="00C80095" w14:paraId="4907B4EF" w14:textId="614399C6">
                      <w:pPr>
                        <w:pStyle w:val="Normal"/>
                        <w:rPr>
                          <w:rStyle w:val="Style2"/>
                          <w:rFonts w:ascii="Calibri" w:hAnsi="Calibri" w:cs="Calibri"/>
                          <w:sz w:val="22"/>
                          <w:szCs w:val="22"/>
                        </w:rPr>
                      </w:pPr>
                      <w:r w:rsidRPr="39AFAB99" w:rsidR="43C10AD4">
                        <w:rPr>
                          <w:rStyle w:val="Style2"/>
                          <w:rFonts w:ascii="Calibri" w:hAnsi="Calibri" w:cs="Calibri"/>
                          <w:sz w:val="22"/>
                          <w:szCs w:val="22"/>
                        </w:rPr>
                        <w:t>Adi (5 years old)</w:t>
                      </w:r>
                    </w:p>
                    <w:p w:rsidRPr="00013354" w:rsidR="00C80095" w:rsidP="39AFAB99" w:rsidRDefault="00C80095" w14:paraId="48E211F0" w14:textId="71302E2C">
                      <w:pPr>
                        <w:pStyle w:val="Normal"/>
                        <w:rPr>
                          <w:rStyle w:val="Style2"/>
                          <w:rFonts w:ascii="Calibri" w:hAnsi="Calibri" w:cs="Calibri"/>
                          <w:sz w:val="22"/>
                          <w:szCs w:val="22"/>
                        </w:rPr>
                      </w:pPr>
                      <w:r w:rsidRPr="39AFAB99" w:rsidR="43C10AD4">
                        <w:rPr>
                          <w:rStyle w:val="Style2"/>
                          <w:rFonts w:ascii="Calibri" w:hAnsi="Calibri" w:cs="Calibri"/>
                          <w:sz w:val="22"/>
                          <w:szCs w:val="22"/>
                        </w:rPr>
                        <w:t>Rare congenital condition</w:t>
                      </w:r>
                    </w:p>
                    <w:p w:rsidRPr="00013354" w:rsidR="00C80095" w:rsidP="39AFAB99" w:rsidRDefault="00C80095" w14:paraId="47617BA8" w14:textId="36339802">
                      <w:pPr>
                        <w:pStyle w:val="Normal"/>
                        <w:rPr>
                          <w:rStyle w:val="Style2"/>
                          <w:rFonts w:ascii="Calibri" w:hAnsi="Calibri" w:cs="Calibri"/>
                          <w:sz w:val="22"/>
                          <w:szCs w:val="22"/>
                        </w:rPr>
                      </w:pPr>
                      <w:r w:rsidRPr="39AFAB99" w:rsidR="43C10AD4">
                        <w:rPr>
                          <w:rStyle w:val="Style2"/>
                          <w:rFonts w:ascii="Calibri" w:hAnsi="Calibri" w:cs="Calibri"/>
                          <w:sz w:val="22"/>
                          <w:szCs w:val="22"/>
                        </w:rPr>
                        <w:t>Autism Spectrum Disorder (ASD)</w:t>
                      </w:r>
                    </w:p>
                    <w:p w:rsidRPr="00013354" w:rsidR="00C80095" w:rsidP="39AFAB99" w:rsidRDefault="00C80095" w14:paraId="7F92C6C0" w14:textId="1B266758">
                      <w:pPr>
                        <w:pStyle w:val="Normal"/>
                        <w:rPr>
                          <w:rStyle w:val="Style2"/>
                          <w:rFonts w:ascii="Calibri" w:hAnsi="Calibri" w:cs="Calibri"/>
                          <w:sz w:val="22"/>
                          <w:szCs w:val="22"/>
                        </w:rPr>
                      </w:pPr>
                      <w:r w:rsidRPr="39AFAB99" w:rsidR="43C10AD4">
                        <w:rPr>
                          <w:rStyle w:val="Style2"/>
                          <w:rFonts w:ascii="Calibri" w:hAnsi="Calibri" w:cs="Calibri"/>
                          <w:sz w:val="22"/>
                          <w:szCs w:val="22"/>
                        </w:rPr>
                        <w:t>High anxiety in social situations</w:t>
                      </w:r>
                    </w:p>
                    <w:p w:rsidRPr="00013354" w:rsidR="00C80095" w:rsidP="39AFAB99" w:rsidRDefault="00C80095" w14:paraId="5DB3607D" w14:textId="5DA53E78">
                      <w:pPr>
                        <w:pStyle w:val="Normal"/>
                        <w:rPr>
                          <w:rStyle w:val="Style2"/>
                          <w:rFonts w:ascii="Calibri" w:hAnsi="Calibri" w:cs="Calibri"/>
                          <w:sz w:val="22"/>
                          <w:szCs w:val="22"/>
                        </w:rPr>
                      </w:pPr>
                      <w:r w:rsidRPr="39AFAB99" w:rsidR="43C10AD4">
                        <w:rPr>
                          <w:rStyle w:val="Style2"/>
                          <w:rFonts w:ascii="Calibri" w:hAnsi="Calibri" w:cs="Calibri"/>
                          <w:sz w:val="22"/>
                          <w:szCs w:val="22"/>
                        </w:rPr>
                        <w:t>Difficulty navigating busy environments and free play</w:t>
                      </w:r>
                    </w:p>
                    <w:p w:rsidRPr="00013354" w:rsidR="00C80095" w:rsidP="39AFAB99" w:rsidRDefault="00C80095" w14:paraId="3F431CDC" w14:textId="28679C43">
                      <w:pPr>
                        <w:pStyle w:val="Normal"/>
                        <w:rPr>
                          <w:rStyle w:val="Style2"/>
                          <w:rFonts w:ascii="Calibri" w:hAnsi="Calibri" w:cs="Calibri"/>
                          <w:sz w:val="22"/>
                          <w:szCs w:val="22"/>
                        </w:rPr>
                      </w:pPr>
                      <w:r w:rsidRPr="39AFAB99" w:rsidR="43C10AD4">
                        <w:rPr>
                          <w:rStyle w:val="Style2"/>
                          <w:rFonts w:ascii="Calibri" w:hAnsi="Calibri" w:cs="Calibri"/>
                          <w:sz w:val="22"/>
                          <w:szCs w:val="22"/>
                        </w:rPr>
                        <w:t>Situational mutism</w:t>
                      </w:r>
                    </w:p>
                    <w:p w:rsidRPr="00013354" w:rsidR="00C80095" w:rsidP="39AFAB99" w:rsidRDefault="00C80095" w14:paraId="298320C1" w14:textId="55732656">
                      <w:pPr>
                        <w:pStyle w:val="Normal"/>
                        <w:rPr>
                          <w:rStyle w:val="Style2"/>
                          <w:rFonts w:ascii="Calibri" w:hAnsi="Calibri" w:cs="Calibri"/>
                          <w:sz w:val="22"/>
                          <w:szCs w:val="22"/>
                        </w:rPr>
                      </w:pPr>
                      <w:r w:rsidRPr="39AFAB99" w:rsidR="43C10AD4">
                        <w:rPr>
                          <w:rStyle w:val="Style2"/>
                          <w:rFonts w:ascii="Calibri" w:hAnsi="Calibri" w:cs="Calibri"/>
                          <w:sz w:val="22"/>
                          <w:szCs w:val="22"/>
                        </w:rPr>
                        <w:t>Separation anxiety, rarely leaving Mum’s side in community settings</w:t>
                      </w:r>
                    </w:p>
                    <w:p w:rsidRPr="00013354" w:rsidR="00C80095" w:rsidP="39AFAB99" w:rsidRDefault="00C80095" w14:paraId="7B8F4537" w14:textId="118FE29D">
                      <w:pPr>
                        <w:pStyle w:val="Normal"/>
                        <w:rPr>
                          <w:rStyle w:val="Style2"/>
                          <w:rFonts w:ascii="Calibri" w:hAnsi="Calibri" w:cs="Calibri"/>
                          <w:sz w:val="22"/>
                          <w:szCs w:val="22"/>
                        </w:rPr>
                      </w:pPr>
                      <w:r w:rsidRPr="39AFAB99" w:rsidR="43C10AD4">
                        <w:rPr>
                          <w:rStyle w:val="Style2"/>
                          <w:rFonts w:ascii="Calibri" w:hAnsi="Calibri" w:cs="Calibri"/>
                          <w:sz w:val="22"/>
                          <w:szCs w:val="22"/>
                        </w:rPr>
                        <w:t>Typically wants to leave activities shortly after arriving</w:t>
                      </w:r>
                      <w:r w:rsidRPr="39AFAB99" w:rsidR="21D143A2">
                        <w:rPr>
                          <w:rStyle w:val="Style2"/>
                          <w:rFonts w:ascii="Calibri" w:hAnsi="Calibri" w:cs="Calibri"/>
                          <w:sz w:val="22"/>
                          <w:szCs w:val="22"/>
                        </w:rPr>
                        <w:t>.</w:t>
                      </w:r>
                    </w:p>
                    <w:p w:rsidR="39AFAB99" w:rsidP="39AFAB99" w:rsidRDefault="39AFAB99" w14:paraId="4F047E4B" w14:textId="5EBA18CE">
                      <w:pPr>
                        <w:pStyle w:val="Normal"/>
                        <w:rPr>
                          <w:rStyle w:val="Style2"/>
                          <w:rFonts w:ascii="Calibri" w:hAnsi="Calibri" w:cs="Calibri"/>
                          <w:sz w:val="22"/>
                          <w:szCs w:val="22"/>
                        </w:rPr>
                      </w:pPr>
                    </w:p>
                    <w:p w:rsidRPr="00013354" w:rsidR="00C80095" w:rsidP="39AFAB99" w:rsidRDefault="00C80095" w14:paraId="1483DB71" w14:textId="3C2380C5">
                      <w:pPr>
                        <w:pStyle w:val="Normal"/>
                        <w:rPr>
                          <w:rStyle w:val="Style2"/>
                          <w:rFonts w:ascii="Calibri" w:hAnsi="Calibri" w:cs="Calibri"/>
                          <w:sz w:val="22"/>
                          <w:szCs w:val="22"/>
                        </w:rPr>
                      </w:pPr>
                      <w:r w:rsidRPr="39AFAB99" w:rsidR="43C10AD4">
                        <w:rPr>
                          <w:rStyle w:val="Style2"/>
                          <w:rFonts w:ascii="Calibri" w:hAnsi="Calibri" w:cs="Calibri"/>
                          <w:sz w:val="22"/>
                          <w:szCs w:val="22"/>
                        </w:rPr>
                        <w:t>Billy (4 years old)</w:t>
                      </w:r>
                    </w:p>
                    <w:p w:rsidRPr="00013354" w:rsidR="00C80095" w:rsidP="39AFAB99" w:rsidRDefault="00C80095" w14:paraId="48CF8D90" w14:textId="53860471">
                      <w:pPr>
                        <w:pStyle w:val="Normal"/>
                        <w:rPr>
                          <w:rStyle w:val="Style2"/>
                          <w:rFonts w:ascii="Calibri" w:hAnsi="Calibri" w:cs="Calibri"/>
                          <w:sz w:val="22"/>
                          <w:szCs w:val="22"/>
                        </w:rPr>
                      </w:pPr>
                      <w:r w:rsidRPr="39AFAB99" w:rsidR="43C10AD4">
                        <w:rPr>
                          <w:rStyle w:val="Style2"/>
                          <w:rFonts w:ascii="Calibri" w:hAnsi="Calibri" w:cs="Calibri"/>
                          <w:sz w:val="22"/>
                          <w:szCs w:val="22"/>
                        </w:rPr>
                        <w:t>ASD and Global Developmental Delay (GDD)</w:t>
                      </w:r>
                    </w:p>
                    <w:p w:rsidRPr="00013354" w:rsidR="00C80095" w:rsidP="39AFAB99" w:rsidRDefault="00C80095" w14:paraId="308322C6" w14:textId="25789D36">
                      <w:pPr>
                        <w:pStyle w:val="Normal"/>
                        <w:rPr>
                          <w:rStyle w:val="Style2"/>
                          <w:rFonts w:ascii="Calibri" w:hAnsi="Calibri" w:cs="Calibri"/>
                          <w:sz w:val="22"/>
                          <w:szCs w:val="22"/>
                        </w:rPr>
                      </w:pPr>
                      <w:r w:rsidRPr="39AFAB99" w:rsidR="43C10AD4">
                        <w:rPr>
                          <w:rStyle w:val="Style2"/>
                          <w:rFonts w:ascii="Calibri" w:hAnsi="Calibri" w:cs="Calibri"/>
                          <w:sz w:val="22"/>
                          <w:szCs w:val="22"/>
                        </w:rPr>
                        <w:t>Experiences seizures</w:t>
                      </w:r>
                    </w:p>
                    <w:p w:rsidRPr="00013354" w:rsidR="00C80095" w:rsidP="39AFAB99" w:rsidRDefault="00C80095" w14:paraId="61AF716B" w14:textId="2628DD5C">
                      <w:pPr>
                        <w:pStyle w:val="Normal"/>
                        <w:rPr>
                          <w:rStyle w:val="Style2"/>
                          <w:rFonts w:ascii="Calibri" w:hAnsi="Calibri" w:cs="Calibri"/>
                          <w:sz w:val="22"/>
                          <w:szCs w:val="22"/>
                        </w:rPr>
                      </w:pPr>
                      <w:r w:rsidRPr="39AFAB99" w:rsidR="43C10AD4">
                        <w:rPr>
                          <w:rStyle w:val="Style2"/>
                          <w:rFonts w:ascii="Calibri" w:hAnsi="Calibri" w:cs="Calibri"/>
                          <w:sz w:val="22"/>
                          <w:szCs w:val="22"/>
                        </w:rPr>
                        <w:t>Low muscle tone</w:t>
                      </w:r>
                    </w:p>
                    <w:p w:rsidRPr="00013354" w:rsidR="00C80095" w:rsidP="39AFAB99" w:rsidRDefault="00C80095" w14:paraId="774FDD4D" w14:textId="498DA069">
                      <w:pPr>
                        <w:pStyle w:val="Normal"/>
                        <w:rPr>
                          <w:rStyle w:val="Style2"/>
                          <w:rFonts w:ascii="Calibri" w:hAnsi="Calibri" w:cs="Calibri"/>
                          <w:sz w:val="22"/>
                          <w:szCs w:val="22"/>
                        </w:rPr>
                      </w:pPr>
                      <w:r w:rsidRPr="39AFAB99" w:rsidR="43C10AD4">
                        <w:rPr>
                          <w:rStyle w:val="Style2"/>
                          <w:rFonts w:ascii="Calibri" w:hAnsi="Calibri" w:cs="Calibri"/>
                          <w:sz w:val="22"/>
                          <w:szCs w:val="22"/>
                        </w:rPr>
                        <w:t>Non-verbal and struggles with eye contact</w:t>
                      </w:r>
                    </w:p>
                    <w:p w:rsidRPr="00013354" w:rsidR="00C80095" w:rsidP="39AFAB99" w:rsidRDefault="00C80095" w14:paraId="01CE97FD" w14:textId="2F13C9B8">
                      <w:pPr>
                        <w:pStyle w:val="Normal"/>
                        <w:rPr>
                          <w:rStyle w:val="Style2"/>
                          <w:rFonts w:ascii="Calibri" w:hAnsi="Calibri" w:cs="Calibri"/>
                          <w:sz w:val="22"/>
                          <w:szCs w:val="22"/>
                        </w:rPr>
                      </w:pPr>
                      <w:r w:rsidRPr="39AFAB99" w:rsidR="43C10AD4">
                        <w:rPr>
                          <w:rStyle w:val="Style2"/>
                          <w:rFonts w:ascii="Calibri" w:hAnsi="Calibri" w:cs="Calibri"/>
                          <w:sz w:val="22"/>
                          <w:szCs w:val="22"/>
                        </w:rPr>
                        <w:t>Requires adult</w:t>
                      </w:r>
                      <w:r w:rsidRPr="39AFAB99" w:rsidR="75814E5F">
                        <w:rPr>
                          <w:rStyle w:val="Style2"/>
                          <w:rFonts w:ascii="Calibri" w:hAnsi="Calibri" w:cs="Calibri"/>
                          <w:sz w:val="22"/>
                          <w:szCs w:val="22"/>
                        </w:rPr>
                        <w:t xml:space="preserve"> supported </w:t>
                      </w:r>
                      <w:r w:rsidRPr="39AFAB99" w:rsidR="43C10AD4">
                        <w:rPr>
                          <w:rStyle w:val="Style2"/>
                          <w:rFonts w:ascii="Calibri" w:hAnsi="Calibri" w:cs="Calibri"/>
                          <w:sz w:val="22"/>
                          <w:szCs w:val="22"/>
                        </w:rPr>
                        <w:t>engagement and sensory-friendly play</w:t>
                      </w:r>
                      <w:r w:rsidRPr="39AFAB99" w:rsidR="4A65FB7A">
                        <w:rPr>
                          <w:rStyle w:val="Style2"/>
                          <w:rFonts w:ascii="Calibri" w:hAnsi="Calibri" w:cs="Calibri"/>
                          <w:sz w:val="22"/>
                          <w:szCs w:val="22"/>
                        </w:rPr>
                        <w:t>.</w:t>
                      </w:r>
                    </w:p>
                    <w:p w:rsidRPr="00013354" w:rsidR="00C80095" w:rsidP="1B75A992" w:rsidRDefault="00C80095" w14:paraId="6AEAAE8D" w14:textId="22D25944">
                      <w:pPr>
                        <w:pStyle w:val="Normal"/>
                        <w:rPr>
                          <w:rStyle w:val="Style2"/>
                          <w:rFonts w:ascii="Calibri" w:hAnsi="Calibri" w:cs="Calibri"/>
                          <w:sz w:val="22"/>
                          <w:szCs w:val="22"/>
                        </w:rPr>
                      </w:pPr>
                    </w:p>
                    <w:p w:rsidRPr="00013354" w:rsidR="00C80095" w:rsidP="39AFAB99" w:rsidRDefault="00C80095" w14:paraId="3663F978" w14:textId="7F66AD6B">
                      <w:pPr>
                        <w:pStyle w:val="Normal"/>
                        <w:rPr>
                          <w:rStyle w:val="Style2"/>
                          <w:rFonts w:ascii="Calibri" w:hAnsi="Calibri" w:cs="Calibri"/>
                          <w:b w:val="1"/>
                          <w:bCs w:val="1"/>
                          <w:sz w:val="22"/>
                          <w:szCs w:val="22"/>
                        </w:rPr>
                      </w:pPr>
                      <w:r w:rsidRPr="39AFAB99" w:rsidR="43C10AD4">
                        <w:rPr>
                          <w:rStyle w:val="Style2"/>
                          <w:rFonts w:ascii="Calibri" w:hAnsi="Calibri" w:cs="Calibri"/>
                          <w:b w:val="1"/>
                          <w:bCs w:val="1"/>
                          <w:sz w:val="22"/>
                          <w:szCs w:val="22"/>
                        </w:rPr>
                        <w:t>Arrival &amp;</w:t>
                      </w:r>
                      <w:r w:rsidRPr="39AFAB99" w:rsidR="707AA53A">
                        <w:rPr>
                          <w:rStyle w:val="Style2"/>
                          <w:rFonts w:ascii="Calibri" w:hAnsi="Calibri" w:cs="Calibri"/>
                          <w:b w:val="1"/>
                          <w:bCs w:val="1"/>
                          <w:sz w:val="22"/>
                          <w:szCs w:val="22"/>
                        </w:rPr>
                        <w:t xml:space="preserve"> </w:t>
                      </w:r>
                      <w:r w:rsidRPr="39AFAB99" w:rsidR="022122BA">
                        <w:rPr>
                          <w:rStyle w:val="Style2"/>
                          <w:rFonts w:ascii="Calibri" w:hAnsi="Calibri" w:cs="Calibri"/>
                          <w:b w:val="1"/>
                          <w:bCs w:val="1"/>
                          <w:sz w:val="22"/>
                          <w:szCs w:val="22"/>
                        </w:rPr>
                        <w:t>s</w:t>
                      </w:r>
                      <w:r w:rsidRPr="39AFAB99" w:rsidR="43C10AD4">
                        <w:rPr>
                          <w:rStyle w:val="Style2"/>
                          <w:rFonts w:ascii="Calibri" w:hAnsi="Calibri" w:cs="Calibri"/>
                          <w:b w:val="1"/>
                          <w:bCs w:val="1"/>
                          <w:sz w:val="22"/>
                          <w:szCs w:val="22"/>
                        </w:rPr>
                        <w:t xml:space="preserve">ettling </w:t>
                      </w:r>
                      <w:r w:rsidRPr="39AFAB99" w:rsidR="5D3122C6">
                        <w:rPr>
                          <w:rStyle w:val="Style2"/>
                          <w:rFonts w:ascii="Calibri" w:hAnsi="Calibri" w:cs="Calibri"/>
                          <w:b w:val="1"/>
                          <w:bCs w:val="1"/>
                          <w:sz w:val="22"/>
                          <w:szCs w:val="22"/>
                        </w:rPr>
                        <w:t>i</w:t>
                      </w:r>
                      <w:r w:rsidRPr="39AFAB99" w:rsidR="43C10AD4">
                        <w:rPr>
                          <w:rStyle w:val="Style2"/>
                          <w:rFonts w:ascii="Calibri" w:hAnsi="Calibri" w:cs="Calibri"/>
                          <w:b w:val="1"/>
                          <w:bCs w:val="1"/>
                          <w:sz w:val="22"/>
                          <w:szCs w:val="22"/>
                        </w:rPr>
                        <w:t>n</w:t>
                      </w:r>
                    </w:p>
                    <w:p w:rsidRPr="00013354" w:rsidR="00C80095" w:rsidP="39AFAB99" w:rsidRDefault="00C80095" w14:paraId="402C8D9B" w14:textId="1AC66A0B">
                      <w:pPr>
                        <w:pStyle w:val="Normal"/>
                        <w:rPr>
                          <w:rStyle w:val="Style2"/>
                          <w:rFonts w:ascii="Calibri" w:hAnsi="Calibri" w:cs="Calibri"/>
                          <w:sz w:val="22"/>
                          <w:szCs w:val="22"/>
                        </w:rPr>
                      </w:pPr>
                      <w:r w:rsidRPr="39AFAB99" w:rsidR="43C10AD4">
                        <w:rPr>
                          <w:rStyle w:val="Style2"/>
                          <w:rFonts w:ascii="Calibri" w:hAnsi="Calibri" w:cs="Calibri"/>
                          <w:sz w:val="22"/>
                          <w:szCs w:val="22"/>
                        </w:rPr>
                        <w:t>The family arrived early and were the first to enter the session. Mum shared that this made a significant difference, as a quiet environment helped both children settle and reduced anxiety.</w:t>
                      </w:r>
                    </w:p>
                    <w:p w:rsidRPr="00013354" w:rsidR="00C80095" w:rsidP="39AFAB99" w:rsidRDefault="00C80095" w14:paraId="61AA0C28" w14:textId="117E8BFE">
                      <w:pPr>
                        <w:pStyle w:val="Normal"/>
                        <w:rPr>
                          <w:rStyle w:val="Style2"/>
                          <w:rFonts w:ascii="Calibri" w:hAnsi="Calibri" w:cs="Calibri"/>
                          <w:sz w:val="22"/>
                          <w:szCs w:val="22"/>
                        </w:rPr>
                      </w:pPr>
                      <w:r w:rsidRPr="39AFAB99" w:rsidR="43C10AD4">
                        <w:rPr>
                          <w:rStyle w:val="Style2"/>
                          <w:rFonts w:ascii="Calibri" w:hAnsi="Calibri" w:cs="Calibri"/>
                          <w:sz w:val="22"/>
                          <w:szCs w:val="22"/>
                        </w:rPr>
                        <w:t>Billy was initially reluctant to leave the family member’s arms and appeared unsure about the new space. Staff approached gently, offering sensory toys to him without pressure. This supportive approach allowed him to remain regulated while becoming curious about the environment. After engaging with the sensory toys, Billy gradually began to look around and explore areas of the room with encouragement.</w:t>
                      </w:r>
                    </w:p>
                    <w:p w:rsidRPr="00013354" w:rsidR="00C80095" w:rsidP="39AFAB99" w:rsidRDefault="00C80095" w14:paraId="426E839B" w14:textId="05082C56">
                      <w:pPr>
                        <w:pStyle w:val="Normal"/>
                        <w:rPr>
                          <w:rStyle w:val="Style2"/>
                          <w:rFonts w:ascii="Calibri" w:hAnsi="Calibri" w:cs="Calibri"/>
                          <w:sz w:val="22"/>
                          <w:szCs w:val="22"/>
                        </w:rPr>
                      </w:pPr>
                      <w:r w:rsidRPr="39AFAB99" w:rsidR="43C10AD4">
                        <w:rPr>
                          <w:rStyle w:val="Style2"/>
                          <w:rFonts w:ascii="Calibri" w:hAnsi="Calibri" w:cs="Calibri"/>
                          <w:sz w:val="22"/>
                          <w:szCs w:val="22"/>
                        </w:rPr>
                        <w:t xml:space="preserve">Adi stayed close to Mum while she processed the environment, which </w:t>
                      </w:r>
                      <w:r w:rsidRPr="39AFAB99" w:rsidR="3C502C25">
                        <w:rPr>
                          <w:rStyle w:val="Style2"/>
                          <w:rFonts w:ascii="Calibri" w:hAnsi="Calibri" w:cs="Calibri"/>
                          <w:sz w:val="22"/>
                          <w:szCs w:val="22"/>
                        </w:rPr>
                        <w:t xml:space="preserve">mum reported was </w:t>
                      </w:r>
                      <w:r w:rsidRPr="39AFAB99" w:rsidR="43C10AD4">
                        <w:rPr>
                          <w:rStyle w:val="Style2"/>
                          <w:rFonts w:ascii="Calibri" w:hAnsi="Calibri" w:cs="Calibri"/>
                          <w:sz w:val="22"/>
                          <w:szCs w:val="22"/>
                        </w:rPr>
                        <w:t xml:space="preserve">typical for her in new or social settings. The calm, low‑pressure </w:t>
                      </w:r>
                      <w:r w:rsidRPr="39AFAB99" w:rsidR="43C10AD4">
                        <w:rPr>
                          <w:rStyle w:val="Style2"/>
                          <w:rFonts w:ascii="Calibri" w:hAnsi="Calibri" w:cs="Calibri"/>
                          <w:sz w:val="22"/>
                          <w:szCs w:val="22"/>
                        </w:rPr>
                        <w:t>atmosphere</w:t>
                      </w:r>
                      <w:r w:rsidRPr="39AFAB99" w:rsidR="43C10AD4">
                        <w:rPr>
                          <w:rStyle w:val="Style2"/>
                          <w:rFonts w:ascii="Calibri" w:hAnsi="Calibri" w:cs="Calibri"/>
                          <w:sz w:val="22"/>
                          <w:szCs w:val="22"/>
                        </w:rPr>
                        <w:t xml:space="preserve"> and space to </w:t>
                      </w:r>
                      <w:r w:rsidRPr="39AFAB99" w:rsidR="43C10AD4">
                        <w:rPr>
                          <w:rStyle w:val="Style2"/>
                          <w:rFonts w:ascii="Calibri" w:hAnsi="Calibri" w:cs="Calibri"/>
                          <w:sz w:val="22"/>
                          <w:szCs w:val="22"/>
                        </w:rPr>
                        <w:t>observe</w:t>
                      </w:r>
                      <w:r w:rsidRPr="39AFAB99" w:rsidR="43C10AD4">
                        <w:rPr>
                          <w:rStyle w:val="Style2"/>
                          <w:rFonts w:ascii="Calibri" w:hAnsi="Calibri" w:cs="Calibri"/>
                          <w:sz w:val="22"/>
                          <w:szCs w:val="22"/>
                        </w:rPr>
                        <w:t xml:space="preserve"> helped Adi feel grounded before beginning to engage independently.</w:t>
                      </w:r>
                    </w:p>
                    <w:p w:rsidRPr="00013354" w:rsidR="00C80095" w:rsidP="1B75A992" w:rsidRDefault="00C80095" w14:paraId="02A532AE" w14:textId="1C84868D">
                      <w:pPr>
                        <w:pStyle w:val="Normal"/>
                        <w:rPr>
                          <w:rStyle w:val="Style2"/>
                          <w:rFonts w:ascii="Calibri" w:hAnsi="Calibri" w:cs="Calibri"/>
                          <w:sz w:val="22"/>
                          <w:szCs w:val="22"/>
                        </w:rPr>
                      </w:pPr>
                    </w:p>
                    <w:p w:rsidRPr="00013354" w:rsidR="00C80095" w:rsidP="39AFAB99" w:rsidRDefault="00C80095" w14:paraId="05EC82F7" w14:textId="5335D82A">
                      <w:pPr>
                        <w:pStyle w:val="Normal"/>
                        <w:rPr>
                          <w:rStyle w:val="Style2"/>
                          <w:rFonts w:ascii="Calibri" w:hAnsi="Calibri" w:cs="Calibri"/>
                          <w:b w:val="1"/>
                          <w:bCs w:val="1"/>
                          <w:sz w:val="22"/>
                          <w:szCs w:val="22"/>
                        </w:rPr>
                      </w:pPr>
                      <w:r w:rsidRPr="39AFAB99" w:rsidR="43C10AD4">
                        <w:rPr>
                          <w:rStyle w:val="Style2"/>
                          <w:rFonts w:ascii="Calibri" w:hAnsi="Calibri" w:cs="Calibri"/>
                          <w:b w:val="1"/>
                          <w:bCs w:val="1"/>
                          <w:sz w:val="22"/>
                          <w:szCs w:val="22"/>
                        </w:rPr>
                        <w:t xml:space="preserve">Participation and </w:t>
                      </w:r>
                      <w:r w:rsidRPr="39AFAB99" w:rsidR="5A2C7A5D">
                        <w:rPr>
                          <w:rStyle w:val="Style2"/>
                          <w:rFonts w:ascii="Calibri" w:hAnsi="Calibri" w:cs="Calibri"/>
                          <w:b w:val="1"/>
                          <w:bCs w:val="1"/>
                          <w:sz w:val="22"/>
                          <w:szCs w:val="22"/>
                        </w:rPr>
                        <w:t>p</w:t>
                      </w:r>
                      <w:r w:rsidRPr="39AFAB99" w:rsidR="43C10AD4">
                        <w:rPr>
                          <w:rStyle w:val="Style2"/>
                          <w:rFonts w:ascii="Calibri" w:hAnsi="Calibri" w:cs="Calibri"/>
                          <w:b w:val="1"/>
                          <w:bCs w:val="1"/>
                          <w:sz w:val="22"/>
                          <w:szCs w:val="22"/>
                        </w:rPr>
                        <w:t>lay</w:t>
                      </w:r>
                    </w:p>
                    <w:p w:rsidRPr="00013354" w:rsidR="00C80095" w:rsidP="39AFAB99" w:rsidRDefault="00C80095" w14:paraId="50181F40" w14:textId="4A17A8AC">
                      <w:pPr>
                        <w:pStyle w:val="Normal"/>
                        <w:rPr>
                          <w:rStyle w:val="Style2"/>
                          <w:rFonts w:ascii="Calibri" w:hAnsi="Calibri" w:cs="Calibri"/>
                          <w:sz w:val="22"/>
                          <w:szCs w:val="22"/>
                        </w:rPr>
                      </w:pPr>
                      <w:r w:rsidRPr="39AFAB99" w:rsidR="43C10AD4">
                        <w:rPr>
                          <w:rStyle w:val="Style2"/>
                          <w:rFonts w:ascii="Calibri" w:hAnsi="Calibri" w:cs="Calibri"/>
                          <w:sz w:val="22"/>
                          <w:szCs w:val="22"/>
                        </w:rPr>
                        <w:t>Adi</w:t>
                      </w:r>
                    </w:p>
                    <w:p w:rsidRPr="00013354" w:rsidR="00C80095" w:rsidP="39AFAB99" w:rsidRDefault="00C80095" w14:paraId="5CC876DF" w14:textId="583999D2">
                      <w:pPr>
                        <w:pStyle w:val="Normal"/>
                        <w:rPr>
                          <w:rStyle w:val="Style2"/>
                          <w:rFonts w:ascii="Calibri" w:hAnsi="Calibri" w:cs="Calibri"/>
                          <w:sz w:val="22"/>
                          <w:szCs w:val="22"/>
                        </w:rPr>
                      </w:pPr>
                      <w:r w:rsidRPr="39AFAB99" w:rsidR="43C10AD4">
                        <w:rPr>
                          <w:rStyle w:val="Style2"/>
                          <w:rFonts w:ascii="Calibri" w:hAnsi="Calibri" w:cs="Calibri"/>
                          <w:sz w:val="22"/>
                          <w:szCs w:val="22"/>
                        </w:rPr>
                        <w:t>Adi’s engagement during this session marked a significant milestone. Despite her usual challenges</w:t>
                      </w:r>
                      <w:r w:rsidRPr="39AFAB99" w:rsidR="02C453CE">
                        <w:rPr>
                          <w:rStyle w:val="Style2"/>
                          <w:rFonts w:ascii="Calibri" w:hAnsi="Calibri" w:cs="Calibri"/>
                          <w:sz w:val="22"/>
                          <w:szCs w:val="22"/>
                        </w:rPr>
                        <w:t>, s</w:t>
                      </w:r>
                      <w:r w:rsidRPr="39AFAB99" w:rsidR="43C10AD4">
                        <w:rPr>
                          <w:rStyle w:val="Style2"/>
                          <w:rFonts w:ascii="Calibri" w:hAnsi="Calibri" w:cs="Calibri"/>
                          <w:sz w:val="22"/>
                          <w:szCs w:val="22"/>
                        </w:rPr>
                        <w:t>ituational mutism, anxiety, and needing to remain physically close to Mum</w:t>
                      </w:r>
                      <w:r w:rsidRPr="39AFAB99" w:rsidR="6D8400C1">
                        <w:rPr>
                          <w:rStyle w:val="Style2"/>
                          <w:rFonts w:ascii="Calibri" w:hAnsi="Calibri" w:cs="Calibri"/>
                          <w:sz w:val="22"/>
                          <w:szCs w:val="22"/>
                        </w:rPr>
                        <w:t xml:space="preserve">, </w:t>
                      </w:r>
                      <w:r w:rsidRPr="39AFAB99" w:rsidR="43C10AD4">
                        <w:rPr>
                          <w:rStyle w:val="Style2"/>
                          <w:rFonts w:ascii="Calibri" w:hAnsi="Calibri" w:cs="Calibri"/>
                          <w:sz w:val="22"/>
                          <w:szCs w:val="22"/>
                        </w:rPr>
                        <w:t>Adi showed confidence and independence that Mum described as astonishing.</w:t>
                      </w:r>
                    </w:p>
                    <w:p w:rsidRPr="00013354" w:rsidR="00C80095" w:rsidP="39AFAB99" w:rsidRDefault="00C80095" w14:paraId="6AB9A7FA" w14:textId="619EA64B">
                      <w:pPr>
                        <w:pStyle w:val="Normal"/>
                        <w:rPr>
                          <w:rStyle w:val="Style2"/>
                          <w:rFonts w:ascii="Calibri" w:hAnsi="Calibri" w:cs="Calibri"/>
                          <w:sz w:val="22"/>
                          <w:szCs w:val="22"/>
                        </w:rPr>
                      </w:pPr>
                      <w:r w:rsidRPr="39AFAB99" w:rsidR="43C10AD4">
                        <w:rPr>
                          <w:rStyle w:val="Style2"/>
                          <w:rFonts w:ascii="Calibri" w:hAnsi="Calibri" w:cs="Calibri"/>
                          <w:sz w:val="22"/>
                          <w:szCs w:val="22"/>
                        </w:rPr>
                        <w:t>During the session, Adi:</w:t>
                      </w:r>
                    </w:p>
                    <w:p w:rsidRPr="00013354" w:rsidR="00C80095" w:rsidP="39AFAB99" w:rsidRDefault="00C80095" w14:paraId="246F5DEE" w14:textId="6C3F7C8F">
                      <w:pPr>
                        <w:pStyle w:val="Normal"/>
                        <w:rPr>
                          <w:rStyle w:val="Style2"/>
                          <w:rFonts w:ascii="Calibri" w:hAnsi="Calibri" w:cs="Calibri"/>
                          <w:sz w:val="22"/>
                          <w:szCs w:val="22"/>
                        </w:rPr>
                      </w:pPr>
                      <w:r w:rsidRPr="39AFAB99" w:rsidR="43C10AD4">
                        <w:rPr>
                          <w:rStyle w:val="Style2"/>
                          <w:rFonts w:ascii="Calibri" w:hAnsi="Calibri" w:cs="Calibri"/>
                          <w:sz w:val="22"/>
                          <w:szCs w:val="22"/>
                        </w:rPr>
                        <w:t>Explored activity stations independently</w:t>
                      </w:r>
                    </w:p>
                    <w:p w:rsidRPr="00013354" w:rsidR="00C80095" w:rsidP="39AFAB99" w:rsidRDefault="00C80095" w14:paraId="4925D248" w14:textId="14E9B3B5">
                      <w:pPr>
                        <w:pStyle w:val="Normal"/>
                        <w:rPr>
                          <w:rStyle w:val="Style2"/>
                          <w:rFonts w:ascii="Calibri" w:hAnsi="Calibri" w:cs="Calibri"/>
                          <w:sz w:val="22"/>
                          <w:szCs w:val="22"/>
                        </w:rPr>
                      </w:pPr>
                      <w:r w:rsidRPr="39AFAB99" w:rsidR="43C10AD4">
                        <w:rPr>
                          <w:rStyle w:val="Style2"/>
                          <w:rFonts w:ascii="Calibri" w:hAnsi="Calibri" w:cs="Calibri"/>
                          <w:sz w:val="22"/>
                          <w:szCs w:val="22"/>
                        </w:rPr>
                        <w:t>Navigated the room confidently</w:t>
                      </w:r>
                    </w:p>
                    <w:p w:rsidRPr="00013354" w:rsidR="00C80095" w:rsidP="39AFAB99" w:rsidRDefault="00C80095" w14:paraId="315CCD85" w14:textId="7F7099DA">
                      <w:pPr>
                        <w:pStyle w:val="Normal"/>
                        <w:rPr>
                          <w:rStyle w:val="Style2"/>
                          <w:rFonts w:ascii="Calibri" w:hAnsi="Calibri" w:cs="Calibri"/>
                          <w:sz w:val="22"/>
                          <w:szCs w:val="22"/>
                        </w:rPr>
                      </w:pPr>
                      <w:r w:rsidRPr="39AFAB99" w:rsidR="43C10AD4">
                        <w:rPr>
                          <w:rStyle w:val="Style2"/>
                          <w:rFonts w:ascii="Calibri" w:hAnsi="Calibri" w:cs="Calibri"/>
                          <w:sz w:val="22"/>
                          <w:szCs w:val="22"/>
                        </w:rPr>
                        <w:t>Engaged in different play opportunities without being overwhelmed</w:t>
                      </w:r>
                    </w:p>
                    <w:p w:rsidRPr="00013354" w:rsidR="00C80095" w:rsidP="39AFAB99" w:rsidRDefault="00C80095" w14:paraId="223D56CA" w14:textId="34825BBC">
                      <w:pPr>
                        <w:pStyle w:val="Normal"/>
                        <w:rPr>
                          <w:rStyle w:val="Style2"/>
                          <w:rFonts w:ascii="Calibri" w:hAnsi="Calibri" w:cs="Calibri"/>
                          <w:sz w:val="22"/>
                          <w:szCs w:val="22"/>
                        </w:rPr>
                      </w:pPr>
                      <w:r w:rsidRPr="39AFAB99" w:rsidR="43C10AD4">
                        <w:rPr>
                          <w:rStyle w:val="Style2"/>
                          <w:rFonts w:ascii="Calibri" w:hAnsi="Calibri" w:cs="Calibri"/>
                          <w:sz w:val="22"/>
                          <w:szCs w:val="22"/>
                        </w:rPr>
                        <w:t>Showed social curiosity</w:t>
                      </w:r>
                    </w:p>
                    <w:p w:rsidRPr="00013354" w:rsidR="00C80095" w:rsidP="39AFAB99" w:rsidRDefault="00C80095" w14:paraId="7D9AD25D" w14:textId="40F6F922">
                      <w:pPr>
                        <w:pStyle w:val="Normal"/>
                        <w:rPr>
                          <w:rStyle w:val="Style2"/>
                          <w:rFonts w:ascii="Calibri" w:hAnsi="Calibri" w:cs="Calibri"/>
                          <w:sz w:val="22"/>
                          <w:szCs w:val="22"/>
                        </w:rPr>
                      </w:pPr>
                      <w:r w:rsidRPr="39AFAB99" w:rsidR="43C10AD4">
                        <w:rPr>
                          <w:rStyle w:val="Style2"/>
                          <w:rFonts w:ascii="Calibri" w:hAnsi="Calibri" w:cs="Calibri"/>
                          <w:sz w:val="22"/>
                          <w:szCs w:val="22"/>
                        </w:rPr>
                        <w:t>Participated enthusiastically and did not want to leave</w:t>
                      </w:r>
                    </w:p>
                    <w:p w:rsidRPr="00013354" w:rsidR="00C80095" w:rsidP="39AFAB99" w:rsidRDefault="00C80095" w14:paraId="16DA4126" w14:textId="57B81A57">
                      <w:pPr>
                        <w:pStyle w:val="Normal"/>
                        <w:rPr>
                          <w:rStyle w:val="Style2"/>
                          <w:rFonts w:ascii="Calibri" w:hAnsi="Calibri" w:cs="Calibri"/>
                          <w:sz w:val="22"/>
                          <w:szCs w:val="22"/>
                        </w:rPr>
                      </w:pPr>
                      <w:r w:rsidRPr="39AFAB99" w:rsidR="43C10AD4">
                        <w:rPr>
                          <w:rStyle w:val="Style2"/>
                          <w:rFonts w:ascii="Calibri" w:hAnsi="Calibri" w:cs="Calibri"/>
                          <w:sz w:val="22"/>
                          <w:szCs w:val="22"/>
                        </w:rPr>
                        <w:t xml:space="preserve">Mum expressed how surprised and emotional she felt </w:t>
                      </w:r>
                      <w:r w:rsidRPr="39AFAB99" w:rsidR="43C10AD4">
                        <w:rPr>
                          <w:rStyle w:val="Style2"/>
                          <w:rFonts w:ascii="Calibri" w:hAnsi="Calibri" w:cs="Calibri"/>
                          <w:sz w:val="22"/>
                          <w:szCs w:val="22"/>
                        </w:rPr>
                        <w:t>witnessing</w:t>
                      </w:r>
                      <w:r w:rsidRPr="39AFAB99" w:rsidR="43C10AD4">
                        <w:rPr>
                          <w:rStyle w:val="Style2"/>
                          <w:rFonts w:ascii="Calibri" w:hAnsi="Calibri" w:cs="Calibri"/>
                          <w:sz w:val="22"/>
                          <w:szCs w:val="22"/>
                        </w:rPr>
                        <w:t xml:space="preserve"> this:</w:t>
                      </w:r>
                    </w:p>
                    <w:p w:rsidRPr="00013354" w:rsidR="00C80095" w:rsidP="39AFAB99" w:rsidRDefault="00C80095" w14:paraId="5487C76E" w14:textId="4356075B">
                      <w:pPr>
                        <w:pStyle w:val="Normal"/>
                        <w:rPr>
                          <w:rStyle w:val="Style2"/>
                          <w:rFonts w:ascii="Calibri" w:hAnsi="Calibri" w:cs="Calibri"/>
                          <w:sz w:val="22"/>
                          <w:szCs w:val="22"/>
                        </w:rPr>
                      </w:pPr>
                      <w:r w:rsidRPr="39AFAB99" w:rsidR="43C10AD4">
                        <w:rPr>
                          <w:rStyle w:val="Style2"/>
                          <w:rFonts w:ascii="Calibri" w:hAnsi="Calibri" w:cs="Calibri"/>
                          <w:sz w:val="22"/>
                          <w:szCs w:val="22"/>
                        </w:rPr>
                        <w:t xml:space="preserve">“This is huge! Seeing Adi running around, engaging in </w:t>
                      </w:r>
                      <w:r w:rsidRPr="39AFAB99" w:rsidR="43C10AD4">
                        <w:rPr>
                          <w:rStyle w:val="Style2"/>
                          <w:rFonts w:ascii="Calibri" w:hAnsi="Calibri" w:cs="Calibri"/>
                          <w:sz w:val="22"/>
                          <w:szCs w:val="22"/>
                        </w:rPr>
                        <w:t>activities</w:t>
                      </w:r>
                      <w:r w:rsidRPr="39AFAB99" w:rsidR="43C10AD4">
                        <w:rPr>
                          <w:rStyle w:val="Style2"/>
                          <w:rFonts w:ascii="Calibri" w:hAnsi="Calibri" w:cs="Calibri"/>
                          <w:sz w:val="22"/>
                          <w:szCs w:val="22"/>
                        </w:rPr>
                        <w:t xml:space="preserve"> and enjoying herself… if you had said to me before coming this is what would happen, I </w:t>
                      </w:r>
                      <w:r w:rsidRPr="39AFAB99" w:rsidR="43C10AD4">
                        <w:rPr>
                          <w:rStyle w:val="Style2"/>
                          <w:rFonts w:ascii="Calibri" w:hAnsi="Calibri" w:cs="Calibri"/>
                          <w:sz w:val="22"/>
                          <w:szCs w:val="22"/>
                        </w:rPr>
                        <w:t>wouldn’t</w:t>
                      </w:r>
                      <w:r w:rsidRPr="39AFAB99" w:rsidR="43C10AD4">
                        <w:rPr>
                          <w:rStyle w:val="Style2"/>
                          <w:rFonts w:ascii="Calibri" w:hAnsi="Calibri" w:cs="Calibri"/>
                          <w:sz w:val="22"/>
                          <w:szCs w:val="22"/>
                        </w:rPr>
                        <w:t xml:space="preserve"> have believed you. </w:t>
                      </w:r>
                      <w:r w:rsidRPr="39AFAB99" w:rsidR="43C10AD4">
                        <w:rPr>
                          <w:rStyle w:val="Style2"/>
                          <w:rFonts w:ascii="Calibri" w:hAnsi="Calibri" w:cs="Calibri"/>
                          <w:sz w:val="22"/>
                          <w:szCs w:val="22"/>
                        </w:rPr>
                        <w:t>It’s</w:t>
                      </w:r>
                      <w:r w:rsidRPr="39AFAB99" w:rsidR="43C10AD4">
                        <w:rPr>
                          <w:rStyle w:val="Style2"/>
                          <w:rFonts w:ascii="Calibri" w:hAnsi="Calibri" w:cs="Calibri"/>
                          <w:sz w:val="22"/>
                          <w:szCs w:val="22"/>
                        </w:rPr>
                        <w:t xml:space="preserve"> amazing to see her enjoying herself.”</w:t>
                      </w:r>
                    </w:p>
                    <w:p w:rsidRPr="00013354" w:rsidR="00C80095" w:rsidP="39AFAB99" w:rsidRDefault="00C80095" w14:paraId="21C00390" w14:textId="2D517099">
                      <w:pPr>
                        <w:pStyle w:val="Normal"/>
                        <w:rPr>
                          <w:rStyle w:val="Style2"/>
                          <w:rFonts w:ascii="Calibri" w:hAnsi="Calibri" w:cs="Calibri"/>
                          <w:sz w:val="22"/>
                          <w:szCs w:val="22"/>
                        </w:rPr>
                      </w:pPr>
                      <w:r w:rsidRPr="39AFAB99" w:rsidR="43C10AD4">
                        <w:rPr>
                          <w:rStyle w:val="Style2"/>
                          <w:rFonts w:ascii="Calibri" w:hAnsi="Calibri" w:cs="Calibri"/>
                          <w:sz w:val="22"/>
                          <w:szCs w:val="22"/>
                        </w:rPr>
                        <w:t>She reflected on the environment, adding:</w:t>
                      </w:r>
                    </w:p>
                    <w:p w:rsidRPr="00013354" w:rsidR="00C80095" w:rsidP="39AFAB99" w:rsidRDefault="00C80095" w14:paraId="521A160B" w14:textId="76A8B743">
                      <w:pPr>
                        <w:pStyle w:val="Normal"/>
                        <w:rPr>
                          <w:rStyle w:val="Style2"/>
                          <w:rFonts w:ascii="Calibri" w:hAnsi="Calibri" w:cs="Calibri"/>
                          <w:sz w:val="22"/>
                          <w:szCs w:val="22"/>
                        </w:rPr>
                      </w:pPr>
                      <w:r w:rsidRPr="39AFAB99" w:rsidR="43C10AD4">
                        <w:rPr>
                          <w:rStyle w:val="Style2"/>
                          <w:rFonts w:ascii="Calibri" w:hAnsi="Calibri" w:cs="Calibri"/>
                          <w:sz w:val="22"/>
                          <w:szCs w:val="22"/>
                        </w:rPr>
                        <w:t xml:space="preserve">“The physical environment has allowed Adi to be herself, and I </w:t>
                      </w:r>
                      <w:r w:rsidRPr="39AFAB99" w:rsidR="43C10AD4">
                        <w:rPr>
                          <w:rStyle w:val="Style2"/>
                          <w:rFonts w:ascii="Calibri" w:hAnsi="Calibri" w:cs="Calibri"/>
                          <w:sz w:val="22"/>
                          <w:szCs w:val="22"/>
                        </w:rPr>
                        <w:t>haven’t</w:t>
                      </w:r>
                      <w:r w:rsidRPr="39AFAB99" w:rsidR="43C10AD4">
                        <w:rPr>
                          <w:rStyle w:val="Style2"/>
                          <w:rFonts w:ascii="Calibri" w:hAnsi="Calibri" w:cs="Calibri"/>
                          <w:sz w:val="22"/>
                          <w:szCs w:val="22"/>
                        </w:rPr>
                        <w:t xml:space="preserve"> seen her like this outside of home</w:t>
                      </w:r>
                      <w:r w:rsidRPr="39AFAB99" w:rsidR="22CE4CFC">
                        <w:rPr>
                          <w:rStyle w:val="Style2"/>
                          <w:rFonts w:ascii="Calibri" w:hAnsi="Calibri" w:cs="Calibri"/>
                          <w:sz w:val="22"/>
                          <w:szCs w:val="22"/>
                        </w:rPr>
                        <w:t>,</w:t>
                      </w:r>
                      <w:r w:rsidRPr="39AFAB99" w:rsidR="43C10AD4">
                        <w:rPr>
                          <w:rStyle w:val="Style2"/>
                          <w:rFonts w:ascii="Calibri" w:hAnsi="Calibri" w:cs="Calibri"/>
                          <w:sz w:val="22"/>
                          <w:szCs w:val="22"/>
                        </w:rPr>
                        <w:t xml:space="preserve"> ever. The session has allowed her to come out of her shell and engage in play</w:t>
                      </w:r>
                      <w:r w:rsidRPr="39AFAB99" w:rsidR="45EC28BB">
                        <w:rPr>
                          <w:rStyle w:val="Style2"/>
                          <w:rFonts w:ascii="Calibri" w:hAnsi="Calibri" w:cs="Calibri"/>
                          <w:sz w:val="22"/>
                          <w:szCs w:val="22"/>
                        </w:rPr>
                        <w:t xml:space="preserve"> - s</w:t>
                      </w:r>
                      <w:r w:rsidRPr="39AFAB99" w:rsidR="43C10AD4">
                        <w:rPr>
                          <w:rStyle w:val="Style2"/>
                          <w:rFonts w:ascii="Calibri" w:hAnsi="Calibri" w:cs="Calibri"/>
                          <w:sz w:val="22"/>
                          <w:szCs w:val="22"/>
                        </w:rPr>
                        <w:t xml:space="preserve">omething I </w:t>
                      </w:r>
                      <w:r w:rsidRPr="39AFAB99" w:rsidR="43C10AD4">
                        <w:rPr>
                          <w:rStyle w:val="Style2"/>
                          <w:rFonts w:ascii="Calibri" w:hAnsi="Calibri" w:cs="Calibri"/>
                          <w:sz w:val="22"/>
                          <w:szCs w:val="22"/>
                        </w:rPr>
                        <w:t>didn’t</w:t>
                      </w:r>
                      <w:r w:rsidRPr="39AFAB99" w:rsidR="43C10AD4">
                        <w:rPr>
                          <w:rStyle w:val="Style2"/>
                          <w:rFonts w:ascii="Calibri" w:hAnsi="Calibri" w:cs="Calibri"/>
                          <w:sz w:val="22"/>
                          <w:szCs w:val="22"/>
                        </w:rPr>
                        <w:t xml:space="preserve"> think she would do.”</w:t>
                      </w:r>
                    </w:p>
                    <w:p w:rsidR="39AFAB99" w:rsidP="39AFAB99" w:rsidRDefault="39AFAB99" w14:paraId="544597F3" w14:textId="3D791868">
                      <w:pPr>
                        <w:pStyle w:val="Normal"/>
                        <w:rPr>
                          <w:rStyle w:val="Style2"/>
                          <w:rFonts w:ascii="Calibri" w:hAnsi="Calibri" w:cs="Calibri"/>
                          <w:sz w:val="22"/>
                          <w:szCs w:val="22"/>
                        </w:rPr>
                      </w:pPr>
                    </w:p>
                    <w:p w:rsidRPr="00013354" w:rsidR="00C80095" w:rsidP="39AFAB99" w:rsidRDefault="00C80095" w14:paraId="496DA173" w14:textId="0624804B">
                      <w:pPr>
                        <w:pStyle w:val="Normal"/>
                        <w:rPr>
                          <w:rStyle w:val="Style2"/>
                          <w:rFonts w:ascii="Calibri" w:hAnsi="Calibri" w:cs="Calibri"/>
                          <w:sz w:val="22"/>
                          <w:szCs w:val="22"/>
                        </w:rPr>
                      </w:pPr>
                      <w:r w:rsidRPr="39AFAB99" w:rsidR="43C10AD4">
                        <w:rPr>
                          <w:rStyle w:val="Style2"/>
                          <w:rFonts w:ascii="Calibri" w:hAnsi="Calibri" w:cs="Calibri"/>
                          <w:sz w:val="22"/>
                          <w:szCs w:val="22"/>
                        </w:rPr>
                        <w:t>Billy</w:t>
                      </w:r>
                    </w:p>
                    <w:p w:rsidRPr="00013354" w:rsidR="00C80095" w:rsidP="39AFAB99" w:rsidRDefault="00C80095" w14:paraId="6D8DEC51" w14:textId="1871ED79">
                      <w:pPr>
                        <w:pStyle w:val="Normal"/>
                        <w:rPr>
                          <w:rStyle w:val="Style2"/>
                          <w:rFonts w:ascii="Calibri" w:hAnsi="Calibri" w:cs="Calibri"/>
                          <w:sz w:val="22"/>
                          <w:szCs w:val="22"/>
                        </w:rPr>
                      </w:pPr>
                      <w:r w:rsidRPr="39AFAB99" w:rsidR="43C10AD4">
                        <w:rPr>
                          <w:rStyle w:val="Style2"/>
                          <w:rFonts w:ascii="Calibri" w:hAnsi="Calibri" w:cs="Calibri"/>
                          <w:sz w:val="22"/>
                          <w:szCs w:val="22"/>
                        </w:rPr>
                        <w:t>Billy responded positively to sensory resources and the gentle, low‑pressure interaction from staff. Notable observations included:</w:t>
                      </w:r>
                    </w:p>
                    <w:p w:rsidRPr="00013354" w:rsidR="00C80095" w:rsidP="39AFAB99" w:rsidRDefault="00C80095" w14:paraId="2B02A9DA" w14:textId="27A919A1">
                      <w:pPr>
                        <w:pStyle w:val="Normal"/>
                        <w:rPr>
                          <w:rStyle w:val="Style2"/>
                          <w:rFonts w:ascii="Calibri" w:hAnsi="Calibri" w:cs="Calibri"/>
                          <w:sz w:val="22"/>
                          <w:szCs w:val="22"/>
                        </w:rPr>
                      </w:pPr>
                      <w:r w:rsidRPr="39AFAB99" w:rsidR="43C10AD4">
                        <w:rPr>
                          <w:rStyle w:val="Style2"/>
                          <w:rFonts w:ascii="Calibri" w:hAnsi="Calibri" w:cs="Calibri"/>
                          <w:sz w:val="22"/>
                          <w:szCs w:val="22"/>
                        </w:rPr>
                        <w:t>Engagement with soft play equipment, supporting his low muscle tone</w:t>
                      </w:r>
                    </w:p>
                    <w:p w:rsidRPr="00013354" w:rsidR="00C80095" w:rsidP="39AFAB99" w:rsidRDefault="00C80095" w14:paraId="494E896A" w14:textId="1B4A4659">
                      <w:pPr>
                        <w:pStyle w:val="Normal"/>
                        <w:rPr>
                          <w:rStyle w:val="Style2"/>
                          <w:rFonts w:ascii="Calibri" w:hAnsi="Calibri" w:cs="Calibri"/>
                          <w:sz w:val="22"/>
                          <w:szCs w:val="22"/>
                        </w:rPr>
                      </w:pPr>
                      <w:r w:rsidRPr="39AFAB99" w:rsidR="43C10AD4">
                        <w:rPr>
                          <w:rStyle w:val="Style2"/>
                          <w:rFonts w:ascii="Calibri" w:hAnsi="Calibri" w:cs="Calibri"/>
                          <w:sz w:val="22"/>
                          <w:szCs w:val="22"/>
                        </w:rPr>
                        <w:t>Interest in light‑up and cause‑and‑effect toys</w:t>
                      </w:r>
                    </w:p>
                    <w:p w:rsidRPr="00013354" w:rsidR="00C80095" w:rsidP="39AFAB99" w:rsidRDefault="00C80095" w14:paraId="72F0A8DC" w14:textId="1B253998">
                      <w:pPr>
                        <w:pStyle w:val="Normal"/>
                        <w:rPr>
                          <w:rStyle w:val="Style2"/>
                          <w:rFonts w:ascii="Calibri" w:hAnsi="Calibri" w:cs="Calibri"/>
                          <w:sz w:val="22"/>
                          <w:szCs w:val="22"/>
                        </w:rPr>
                      </w:pPr>
                      <w:r w:rsidRPr="39AFAB99" w:rsidR="43C10AD4">
                        <w:rPr>
                          <w:rStyle w:val="Style2"/>
                          <w:rFonts w:ascii="Calibri" w:hAnsi="Calibri" w:cs="Calibri"/>
                          <w:sz w:val="22"/>
                          <w:szCs w:val="22"/>
                        </w:rPr>
                        <w:t>Moments of sustained attention and interaction</w:t>
                      </w:r>
                    </w:p>
                    <w:p w:rsidRPr="00013354" w:rsidR="00C80095" w:rsidP="39AFAB99" w:rsidRDefault="00C80095" w14:paraId="31119618" w14:textId="5AA169D3">
                      <w:pPr>
                        <w:pStyle w:val="Normal"/>
                        <w:rPr>
                          <w:rStyle w:val="Style2"/>
                          <w:rFonts w:ascii="Calibri" w:hAnsi="Calibri" w:cs="Calibri"/>
                          <w:sz w:val="22"/>
                          <w:szCs w:val="22"/>
                        </w:rPr>
                      </w:pPr>
                      <w:r w:rsidRPr="39AFAB99" w:rsidR="43C10AD4">
                        <w:rPr>
                          <w:rStyle w:val="Style2"/>
                          <w:rFonts w:ascii="Calibri" w:hAnsi="Calibri" w:cs="Calibri"/>
                          <w:sz w:val="22"/>
                          <w:szCs w:val="22"/>
                        </w:rPr>
                        <w:t>The environment allowed Billy to explore safely, communicate through gesture, and regulate through sensory play.</w:t>
                      </w:r>
                    </w:p>
                    <w:p w:rsidRPr="00013354" w:rsidR="00C80095" w:rsidP="1B75A992" w:rsidRDefault="00C80095" w14:paraId="79E6D2D5" w14:textId="70D33255">
                      <w:pPr>
                        <w:pStyle w:val="Normal"/>
                        <w:rPr>
                          <w:rStyle w:val="Style2"/>
                          <w:rFonts w:ascii="Calibri" w:hAnsi="Calibri" w:cs="Calibri"/>
                          <w:sz w:val="22"/>
                          <w:szCs w:val="22"/>
                        </w:rPr>
                      </w:pPr>
                    </w:p>
                    <w:p w:rsidRPr="00013354" w:rsidR="00C80095" w:rsidP="39AFAB99" w:rsidRDefault="00C80095" w14:paraId="1E8EEC03" w14:textId="05CA784C">
                      <w:pPr>
                        <w:pStyle w:val="Normal"/>
                        <w:rPr>
                          <w:rStyle w:val="Style2"/>
                          <w:rFonts w:ascii="Calibri" w:hAnsi="Calibri" w:cs="Calibri"/>
                          <w:b w:val="1"/>
                          <w:bCs w:val="1"/>
                          <w:sz w:val="22"/>
                          <w:szCs w:val="22"/>
                        </w:rPr>
                      </w:pPr>
                      <w:r w:rsidRPr="39AFAB99" w:rsidR="43C10AD4">
                        <w:rPr>
                          <w:rStyle w:val="Style2"/>
                          <w:rFonts w:ascii="Calibri" w:hAnsi="Calibri" w:cs="Calibri"/>
                          <w:b w:val="1"/>
                          <w:bCs w:val="1"/>
                          <w:sz w:val="22"/>
                          <w:szCs w:val="22"/>
                        </w:rPr>
                        <w:t xml:space="preserve">Family </w:t>
                      </w:r>
                      <w:r w:rsidRPr="39AFAB99" w:rsidR="1FDD684A">
                        <w:rPr>
                          <w:rStyle w:val="Style2"/>
                          <w:rFonts w:ascii="Calibri" w:hAnsi="Calibri" w:cs="Calibri"/>
                          <w:b w:val="1"/>
                          <w:bCs w:val="1"/>
                          <w:sz w:val="22"/>
                          <w:szCs w:val="22"/>
                        </w:rPr>
                        <w:t>e</w:t>
                      </w:r>
                      <w:r w:rsidRPr="39AFAB99" w:rsidR="43C10AD4">
                        <w:rPr>
                          <w:rStyle w:val="Style2"/>
                          <w:rFonts w:ascii="Calibri" w:hAnsi="Calibri" w:cs="Calibri"/>
                          <w:b w:val="1"/>
                          <w:bCs w:val="1"/>
                          <w:sz w:val="22"/>
                          <w:szCs w:val="22"/>
                        </w:rPr>
                        <w:t>xperience</w:t>
                      </w:r>
                    </w:p>
                    <w:p w:rsidRPr="00013354" w:rsidR="00C80095" w:rsidP="39AFAB99" w:rsidRDefault="00C80095" w14:paraId="1FCCEDA7" w14:textId="4BF17F24">
                      <w:pPr>
                        <w:pStyle w:val="Normal"/>
                        <w:rPr>
                          <w:rStyle w:val="Style2"/>
                          <w:rFonts w:ascii="Calibri" w:hAnsi="Calibri" w:cs="Calibri"/>
                          <w:sz w:val="22"/>
                          <w:szCs w:val="22"/>
                        </w:rPr>
                      </w:pPr>
                      <w:r w:rsidRPr="39AFAB99" w:rsidR="43C10AD4">
                        <w:rPr>
                          <w:rStyle w:val="Style2"/>
                          <w:rFonts w:ascii="Calibri" w:hAnsi="Calibri" w:cs="Calibri"/>
                          <w:sz w:val="22"/>
                          <w:szCs w:val="22"/>
                        </w:rPr>
                        <w:t xml:space="preserve">Mum shared that attending community </w:t>
                      </w:r>
                      <w:r w:rsidRPr="39AFAB99" w:rsidR="37BAE03A">
                        <w:rPr>
                          <w:rStyle w:val="Style2"/>
                          <w:rFonts w:ascii="Calibri" w:hAnsi="Calibri" w:cs="Calibri"/>
                          <w:sz w:val="22"/>
                          <w:szCs w:val="22"/>
                        </w:rPr>
                        <w:t>s</w:t>
                      </w:r>
                      <w:r w:rsidRPr="39AFAB99" w:rsidR="43C10AD4">
                        <w:rPr>
                          <w:rStyle w:val="Style2"/>
                          <w:rFonts w:ascii="Calibri" w:hAnsi="Calibri" w:cs="Calibri"/>
                          <w:sz w:val="22"/>
                          <w:szCs w:val="22"/>
                        </w:rPr>
                        <w:t>essions is often challenging because few settings fully understand or accommodate the children’s needs. She highlighted several positive elements of the Sparkle session:</w:t>
                      </w:r>
                    </w:p>
                    <w:p w:rsidRPr="00013354" w:rsidR="00C80095" w:rsidP="39AFAB99" w:rsidRDefault="00C80095" w14:paraId="772A13BA" w14:textId="681FB260">
                      <w:pPr>
                        <w:pStyle w:val="Normal"/>
                        <w:rPr>
                          <w:rStyle w:val="Style2"/>
                          <w:rFonts w:ascii="Calibri" w:hAnsi="Calibri" w:cs="Calibri"/>
                          <w:sz w:val="22"/>
                          <w:szCs w:val="22"/>
                        </w:rPr>
                      </w:pPr>
                      <w:r w:rsidRPr="39AFAB99" w:rsidR="43C10AD4">
                        <w:rPr>
                          <w:rStyle w:val="Style2"/>
                          <w:rFonts w:ascii="Calibri" w:hAnsi="Calibri" w:cs="Calibri"/>
                          <w:sz w:val="22"/>
                          <w:szCs w:val="22"/>
                        </w:rPr>
                        <w:t>The space was welcoming, calm, and autism‑friendly</w:t>
                      </w:r>
                    </w:p>
                    <w:p w:rsidRPr="00013354" w:rsidR="00C80095" w:rsidP="39AFAB99" w:rsidRDefault="00C80095" w14:paraId="1012161A" w14:textId="0936B8F6">
                      <w:pPr>
                        <w:pStyle w:val="Normal"/>
                        <w:rPr>
                          <w:rStyle w:val="Style2"/>
                          <w:rFonts w:ascii="Calibri" w:hAnsi="Calibri" w:cs="Calibri"/>
                          <w:sz w:val="22"/>
                          <w:szCs w:val="22"/>
                        </w:rPr>
                      </w:pPr>
                      <w:r w:rsidRPr="39AFAB99" w:rsidR="43C10AD4">
                        <w:rPr>
                          <w:rStyle w:val="Style2"/>
                          <w:rFonts w:ascii="Calibri" w:hAnsi="Calibri" w:cs="Calibri"/>
                          <w:sz w:val="22"/>
                          <w:szCs w:val="22"/>
                        </w:rPr>
                        <w:t>The large open layout and variety of activity stations allowed both children to explore at their own pace</w:t>
                      </w:r>
                    </w:p>
                    <w:p w:rsidRPr="00013354" w:rsidR="00C80095" w:rsidP="39AFAB99" w:rsidRDefault="00C80095" w14:paraId="1D3D8D5F" w14:textId="33B4FBB3">
                      <w:pPr>
                        <w:pStyle w:val="Normal"/>
                        <w:rPr>
                          <w:rStyle w:val="Style2"/>
                          <w:rFonts w:ascii="Calibri" w:hAnsi="Calibri" w:cs="Calibri"/>
                          <w:sz w:val="22"/>
                          <w:szCs w:val="22"/>
                        </w:rPr>
                      </w:pPr>
                      <w:r w:rsidRPr="39AFAB99" w:rsidR="43C10AD4">
                        <w:rPr>
                          <w:rStyle w:val="Style2"/>
                          <w:rFonts w:ascii="Calibri" w:hAnsi="Calibri" w:cs="Calibri"/>
                          <w:sz w:val="22"/>
                          <w:szCs w:val="22"/>
                        </w:rPr>
                        <w:t>Staff provided low-pressure, friendly interactions that helped everyone feel comfortable</w:t>
                      </w:r>
                    </w:p>
                    <w:p w:rsidRPr="00013354" w:rsidR="00C80095" w:rsidP="39AFAB99" w:rsidRDefault="00C80095" w14:paraId="4D13795E" w14:textId="58354A34">
                      <w:pPr>
                        <w:pStyle w:val="Normal"/>
                        <w:rPr>
                          <w:rStyle w:val="Style2"/>
                          <w:rFonts w:ascii="Calibri" w:hAnsi="Calibri" w:cs="Calibri"/>
                          <w:sz w:val="22"/>
                          <w:szCs w:val="22"/>
                        </w:rPr>
                      </w:pPr>
                      <w:r w:rsidRPr="39AFAB99" w:rsidR="43C10AD4">
                        <w:rPr>
                          <w:rStyle w:val="Style2"/>
                          <w:rFonts w:ascii="Calibri" w:hAnsi="Calibri" w:cs="Calibri"/>
                          <w:sz w:val="22"/>
                          <w:szCs w:val="22"/>
                        </w:rPr>
                        <w:t>Both children were able to meaningfully engage, each in their own way</w:t>
                      </w:r>
                    </w:p>
                    <w:p w:rsidRPr="00013354" w:rsidR="00C80095" w:rsidP="39AFAB99" w:rsidRDefault="00C80095" w14:paraId="31DC3882" w14:textId="54181D4D">
                      <w:pPr>
                        <w:pStyle w:val="Normal"/>
                        <w:rPr>
                          <w:rStyle w:val="Style2"/>
                          <w:rFonts w:ascii="Calibri" w:hAnsi="Calibri" w:cs="Calibri"/>
                          <w:sz w:val="22"/>
                          <w:szCs w:val="22"/>
                        </w:rPr>
                      </w:pPr>
                      <w:r w:rsidRPr="39AFAB99" w:rsidR="43C10AD4">
                        <w:rPr>
                          <w:rStyle w:val="Style2"/>
                          <w:rFonts w:ascii="Calibri" w:hAnsi="Calibri" w:cs="Calibri"/>
                          <w:sz w:val="22"/>
                          <w:szCs w:val="22"/>
                        </w:rPr>
                        <w:t>She reflected:</w:t>
                      </w:r>
                    </w:p>
                    <w:p w:rsidRPr="00013354" w:rsidR="00C80095" w:rsidP="39AFAB99" w:rsidRDefault="00C80095" w14:paraId="50D84992" w14:textId="49E681C0">
                      <w:pPr>
                        <w:pStyle w:val="Normal"/>
                        <w:rPr>
                          <w:rStyle w:val="Style2"/>
                          <w:rFonts w:ascii="Calibri" w:hAnsi="Calibri" w:cs="Calibri"/>
                          <w:sz w:val="22"/>
                          <w:szCs w:val="22"/>
                        </w:rPr>
                      </w:pPr>
                      <w:r w:rsidRPr="39AFAB99" w:rsidR="43C10AD4">
                        <w:rPr>
                          <w:rStyle w:val="Style2"/>
                          <w:rFonts w:ascii="Calibri" w:hAnsi="Calibri" w:cs="Calibri"/>
                          <w:sz w:val="22"/>
                          <w:szCs w:val="22"/>
                        </w:rPr>
                        <w:t>“</w:t>
                      </w:r>
                      <w:r w:rsidRPr="39AFAB99" w:rsidR="43C10AD4">
                        <w:rPr>
                          <w:rStyle w:val="Style2"/>
                          <w:rFonts w:ascii="Calibri" w:hAnsi="Calibri" w:cs="Calibri"/>
                          <w:sz w:val="22"/>
                          <w:szCs w:val="22"/>
                        </w:rPr>
                        <w:t>I’ve</w:t>
                      </w:r>
                      <w:r w:rsidRPr="39AFAB99" w:rsidR="43C10AD4">
                        <w:rPr>
                          <w:rStyle w:val="Style2"/>
                          <w:rFonts w:ascii="Calibri" w:hAnsi="Calibri" w:cs="Calibri"/>
                          <w:sz w:val="22"/>
                          <w:szCs w:val="22"/>
                        </w:rPr>
                        <w:t xml:space="preserve"> not known of anything like this to access before. </w:t>
                      </w:r>
                      <w:r w:rsidRPr="39AFAB99" w:rsidR="43C10AD4">
                        <w:rPr>
                          <w:rStyle w:val="Style2"/>
                          <w:rFonts w:ascii="Calibri" w:hAnsi="Calibri" w:cs="Calibri"/>
                          <w:sz w:val="22"/>
                          <w:szCs w:val="22"/>
                        </w:rPr>
                        <w:t>It’s</w:t>
                      </w:r>
                      <w:r w:rsidRPr="39AFAB99" w:rsidR="43C10AD4">
                        <w:rPr>
                          <w:rStyle w:val="Style2"/>
                          <w:rFonts w:ascii="Calibri" w:hAnsi="Calibri" w:cs="Calibri"/>
                          <w:sz w:val="22"/>
                          <w:szCs w:val="22"/>
                        </w:rPr>
                        <w:t xml:space="preserve"> </w:t>
                      </w:r>
                      <w:r w:rsidRPr="39AFAB99" w:rsidR="41971EB9">
                        <w:rPr>
                          <w:rStyle w:val="Style2"/>
                          <w:rFonts w:ascii="Calibri" w:hAnsi="Calibri" w:cs="Calibri"/>
                          <w:sz w:val="22"/>
                          <w:szCs w:val="22"/>
                        </w:rPr>
                        <w:t xml:space="preserve">great </w:t>
                      </w:r>
                      <w:r w:rsidRPr="39AFAB99" w:rsidR="43C10AD4">
                        <w:rPr>
                          <w:rStyle w:val="Style2"/>
                          <w:rFonts w:ascii="Calibri" w:hAnsi="Calibri" w:cs="Calibri"/>
                          <w:sz w:val="22"/>
                          <w:szCs w:val="22"/>
                        </w:rPr>
                        <w:t>to have something like this on our doorstep.”</w:t>
                      </w:r>
                    </w:p>
                    <w:p w:rsidRPr="00013354" w:rsidR="00C80095" w:rsidP="39AFAB99" w:rsidRDefault="00C80095" w14:paraId="0A9474F3" w14:textId="51BEF2FC">
                      <w:pPr>
                        <w:pStyle w:val="Normal"/>
                        <w:rPr>
                          <w:rStyle w:val="Style2"/>
                          <w:rFonts w:ascii="Calibri" w:hAnsi="Calibri" w:cs="Calibri"/>
                          <w:sz w:val="22"/>
                          <w:szCs w:val="22"/>
                        </w:rPr>
                      </w:pPr>
                      <w:r w:rsidRPr="39AFAB99" w:rsidR="43C10AD4">
                        <w:rPr>
                          <w:rStyle w:val="Style2"/>
                          <w:rFonts w:ascii="Calibri" w:hAnsi="Calibri" w:cs="Calibri"/>
                          <w:sz w:val="22"/>
                          <w:szCs w:val="22"/>
                        </w:rPr>
                        <w:t>Mum was particularly emotional about Adi’s progress:</w:t>
                      </w:r>
                    </w:p>
                    <w:p w:rsidRPr="00013354" w:rsidR="00C80095" w:rsidP="39AFAB99" w:rsidRDefault="00C80095" w14:paraId="438D3941" w14:textId="14F4DD37">
                      <w:pPr>
                        <w:pStyle w:val="Normal"/>
                        <w:rPr>
                          <w:rStyle w:val="Style2"/>
                          <w:rFonts w:ascii="Calibri" w:hAnsi="Calibri" w:cs="Calibri"/>
                          <w:sz w:val="22"/>
                          <w:szCs w:val="22"/>
                        </w:rPr>
                      </w:pPr>
                      <w:r w:rsidRPr="39AFAB99" w:rsidR="43C10AD4">
                        <w:rPr>
                          <w:rStyle w:val="Style2"/>
                          <w:rFonts w:ascii="Calibri" w:hAnsi="Calibri" w:cs="Calibri"/>
                          <w:sz w:val="22"/>
                          <w:szCs w:val="22"/>
                        </w:rPr>
                        <w:t>“I</w:t>
                      </w:r>
                      <w:r w:rsidRPr="39AFAB99" w:rsidR="290A3494">
                        <w:rPr>
                          <w:rStyle w:val="Style2"/>
                          <w:rFonts w:ascii="Calibri" w:hAnsi="Calibri" w:cs="Calibri"/>
                          <w:sz w:val="22"/>
                          <w:szCs w:val="22"/>
                        </w:rPr>
                        <w:t xml:space="preserve"> </w:t>
                      </w:r>
                      <w:r w:rsidRPr="39AFAB99" w:rsidR="290A3494">
                        <w:rPr>
                          <w:rStyle w:val="Style2"/>
                          <w:rFonts w:ascii="Calibri" w:hAnsi="Calibri" w:cs="Calibri"/>
                          <w:sz w:val="22"/>
                          <w:szCs w:val="22"/>
                        </w:rPr>
                        <w:t>can’t</w:t>
                      </w:r>
                      <w:r w:rsidRPr="39AFAB99" w:rsidR="290A3494">
                        <w:rPr>
                          <w:rStyle w:val="Style2"/>
                          <w:rFonts w:ascii="Calibri" w:hAnsi="Calibri" w:cs="Calibri"/>
                          <w:sz w:val="22"/>
                          <w:szCs w:val="22"/>
                        </w:rPr>
                        <w:t xml:space="preserve"> </w:t>
                      </w:r>
                      <w:r w:rsidRPr="39AFAB99" w:rsidR="5D143626">
                        <w:rPr>
                          <w:rStyle w:val="Style2"/>
                          <w:rFonts w:ascii="Calibri" w:hAnsi="Calibri" w:cs="Calibri"/>
                          <w:sz w:val="22"/>
                          <w:szCs w:val="22"/>
                        </w:rPr>
                        <w:t>believe</w:t>
                      </w:r>
                      <w:r w:rsidRPr="39AFAB99" w:rsidR="43C10AD4">
                        <w:rPr>
                          <w:rStyle w:val="Style2"/>
                          <w:rFonts w:ascii="Calibri" w:hAnsi="Calibri" w:cs="Calibri"/>
                          <w:sz w:val="22"/>
                          <w:szCs w:val="22"/>
                        </w:rPr>
                        <w:t xml:space="preserve">, but </w:t>
                      </w:r>
                      <w:r w:rsidRPr="39AFAB99" w:rsidR="574BC1FA">
                        <w:rPr>
                          <w:rStyle w:val="Style2"/>
                          <w:rFonts w:ascii="Calibri" w:hAnsi="Calibri" w:cs="Calibri"/>
                          <w:sz w:val="22"/>
                          <w:szCs w:val="22"/>
                        </w:rPr>
                        <w:t>so happy</w:t>
                      </w:r>
                      <w:r w:rsidRPr="39AFAB99" w:rsidR="43C10AD4">
                        <w:rPr>
                          <w:rStyle w:val="Style2"/>
                          <w:rFonts w:ascii="Calibri" w:hAnsi="Calibri" w:cs="Calibri"/>
                          <w:sz w:val="22"/>
                          <w:szCs w:val="22"/>
                        </w:rPr>
                        <w:t xml:space="preserve">. Adi has taken so well to the session and </w:t>
                      </w:r>
                      <w:r w:rsidRPr="39AFAB99" w:rsidR="43C10AD4">
                        <w:rPr>
                          <w:rStyle w:val="Style2"/>
                          <w:rFonts w:ascii="Calibri" w:hAnsi="Calibri" w:cs="Calibri"/>
                          <w:sz w:val="22"/>
                          <w:szCs w:val="22"/>
                        </w:rPr>
                        <w:t>doesn’t</w:t>
                      </w:r>
                      <w:r w:rsidRPr="39AFAB99" w:rsidR="43C10AD4">
                        <w:rPr>
                          <w:rStyle w:val="Style2"/>
                          <w:rFonts w:ascii="Calibri" w:hAnsi="Calibri" w:cs="Calibri"/>
                          <w:sz w:val="22"/>
                          <w:szCs w:val="22"/>
                        </w:rPr>
                        <w:t xml:space="preserve"> want to leave!”</w:t>
                      </w:r>
                    </w:p>
                    <w:p w:rsidRPr="00013354" w:rsidR="00C80095" w:rsidP="1B75A992" w:rsidRDefault="00C80095" w14:paraId="10A7BCF3" w14:textId="1DB70A7E">
                      <w:pPr>
                        <w:pStyle w:val="Normal"/>
                        <w:rPr>
                          <w:rStyle w:val="Style2"/>
                          <w:rFonts w:ascii="Calibri" w:hAnsi="Calibri" w:cs="Calibri"/>
                          <w:sz w:val="22"/>
                          <w:szCs w:val="22"/>
                        </w:rPr>
                      </w:pPr>
                    </w:p>
                    <w:p w:rsidRPr="00013354" w:rsidR="00C80095" w:rsidP="39AFAB99" w:rsidRDefault="00C80095" w14:paraId="4797CC47" w14:textId="68684A8A">
                      <w:pPr>
                        <w:pStyle w:val="Normal"/>
                        <w:rPr>
                          <w:rStyle w:val="Style2"/>
                          <w:rFonts w:ascii="Calibri" w:hAnsi="Calibri" w:cs="Calibri"/>
                          <w:b w:val="1"/>
                          <w:bCs w:val="1"/>
                          <w:sz w:val="22"/>
                          <w:szCs w:val="22"/>
                        </w:rPr>
                      </w:pPr>
                      <w:r w:rsidRPr="39AFAB99" w:rsidR="43C10AD4">
                        <w:rPr>
                          <w:rStyle w:val="Style2"/>
                          <w:rFonts w:ascii="Calibri" w:hAnsi="Calibri" w:cs="Calibri"/>
                          <w:b w:val="1"/>
                          <w:bCs w:val="1"/>
                          <w:sz w:val="22"/>
                          <w:szCs w:val="22"/>
                        </w:rPr>
                        <w:t xml:space="preserve">Impact and </w:t>
                      </w:r>
                      <w:r w:rsidRPr="39AFAB99" w:rsidR="3920E592">
                        <w:rPr>
                          <w:rStyle w:val="Style2"/>
                          <w:rFonts w:ascii="Calibri" w:hAnsi="Calibri" w:cs="Calibri"/>
                          <w:b w:val="1"/>
                          <w:bCs w:val="1"/>
                          <w:sz w:val="22"/>
                          <w:szCs w:val="22"/>
                        </w:rPr>
                        <w:t>o</w:t>
                      </w:r>
                      <w:r w:rsidRPr="39AFAB99" w:rsidR="43C10AD4">
                        <w:rPr>
                          <w:rStyle w:val="Style2"/>
                          <w:rFonts w:ascii="Calibri" w:hAnsi="Calibri" w:cs="Calibri"/>
                          <w:b w:val="1"/>
                          <w:bCs w:val="1"/>
                          <w:sz w:val="22"/>
                          <w:szCs w:val="22"/>
                        </w:rPr>
                        <w:t>utcomes</w:t>
                      </w:r>
                    </w:p>
                    <w:p w:rsidRPr="00013354" w:rsidR="00C80095" w:rsidP="39AFAB99" w:rsidRDefault="00C80095" w14:paraId="7A8DDE70" w14:textId="6F6B2E90">
                      <w:pPr>
                        <w:pStyle w:val="Normal"/>
                        <w:rPr>
                          <w:rStyle w:val="Style2"/>
                          <w:rFonts w:ascii="Calibri" w:hAnsi="Calibri" w:cs="Calibri"/>
                          <w:sz w:val="22"/>
                          <w:szCs w:val="22"/>
                        </w:rPr>
                      </w:pPr>
                      <w:r w:rsidRPr="39AFAB99" w:rsidR="43C10AD4">
                        <w:rPr>
                          <w:rStyle w:val="Style2"/>
                          <w:rFonts w:ascii="Calibri" w:hAnsi="Calibri" w:cs="Calibri"/>
                          <w:sz w:val="22"/>
                          <w:szCs w:val="22"/>
                        </w:rPr>
                        <w:t xml:space="preserve">For the </w:t>
                      </w:r>
                      <w:r w:rsidRPr="39AFAB99" w:rsidR="5E4EDCAA">
                        <w:rPr>
                          <w:rStyle w:val="Style2"/>
                          <w:rFonts w:ascii="Calibri" w:hAnsi="Calibri" w:cs="Calibri"/>
                          <w:sz w:val="22"/>
                          <w:szCs w:val="22"/>
                        </w:rPr>
                        <w:t>c</w:t>
                      </w:r>
                      <w:r w:rsidRPr="39AFAB99" w:rsidR="43C10AD4">
                        <w:rPr>
                          <w:rStyle w:val="Style2"/>
                          <w:rFonts w:ascii="Calibri" w:hAnsi="Calibri" w:cs="Calibri"/>
                          <w:sz w:val="22"/>
                          <w:szCs w:val="22"/>
                        </w:rPr>
                        <w:t>hildren</w:t>
                      </w:r>
                      <w:r w:rsidRPr="39AFAB99" w:rsidR="1A52A637">
                        <w:rPr>
                          <w:rStyle w:val="Style2"/>
                          <w:rFonts w:ascii="Calibri" w:hAnsi="Calibri" w:cs="Calibri"/>
                          <w:sz w:val="22"/>
                          <w:szCs w:val="22"/>
                        </w:rPr>
                        <w:t>:</w:t>
                      </w:r>
                    </w:p>
                    <w:p w:rsidRPr="00013354" w:rsidR="00C80095" w:rsidP="39AFAB99" w:rsidRDefault="00C80095" w14:paraId="6A34591C" w14:textId="544CA3CB">
                      <w:pPr>
                        <w:pStyle w:val="Normal"/>
                        <w:rPr>
                          <w:rStyle w:val="Style2"/>
                          <w:rFonts w:ascii="Calibri" w:hAnsi="Calibri" w:cs="Calibri"/>
                          <w:sz w:val="22"/>
                          <w:szCs w:val="22"/>
                        </w:rPr>
                      </w:pPr>
                      <w:r w:rsidRPr="39AFAB99" w:rsidR="43C10AD4">
                        <w:rPr>
                          <w:rStyle w:val="Style2"/>
                          <w:rFonts w:ascii="Calibri" w:hAnsi="Calibri" w:cs="Calibri"/>
                          <w:sz w:val="22"/>
                          <w:szCs w:val="22"/>
                        </w:rPr>
                        <w:t>Increased confidence for Adi, including independent play and social exploration</w:t>
                      </w:r>
                      <w:r w:rsidRPr="39AFAB99" w:rsidR="6619AC09">
                        <w:rPr>
                          <w:rStyle w:val="Style2"/>
                          <w:rFonts w:ascii="Calibri" w:hAnsi="Calibri" w:cs="Calibri"/>
                          <w:sz w:val="22"/>
                          <w:szCs w:val="22"/>
                        </w:rPr>
                        <w:t>. P</w:t>
                      </w:r>
                      <w:r w:rsidRPr="39AFAB99" w:rsidR="43C10AD4">
                        <w:rPr>
                          <w:rStyle w:val="Style2"/>
                          <w:rFonts w:ascii="Calibri" w:hAnsi="Calibri" w:cs="Calibri"/>
                          <w:sz w:val="22"/>
                          <w:szCs w:val="22"/>
                        </w:rPr>
                        <w:t>ositive communication opportunities for Billy through sensory and one‑to‑one interactions</w:t>
                      </w:r>
                    </w:p>
                    <w:p w:rsidRPr="00013354" w:rsidR="00C80095" w:rsidP="39AFAB99" w:rsidRDefault="00C80095" w14:paraId="5113CF24" w14:textId="3ECBEA28">
                      <w:pPr>
                        <w:pStyle w:val="Normal"/>
                        <w:rPr>
                          <w:rStyle w:val="Style2"/>
                          <w:rFonts w:ascii="Calibri" w:hAnsi="Calibri" w:cs="Calibri"/>
                          <w:sz w:val="22"/>
                          <w:szCs w:val="22"/>
                        </w:rPr>
                      </w:pPr>
                      <w:r w:rsidRPr="39AFAB99" w:rsidR="43C10AD4">
                        <w:rPr>
                          <w:rStyle w:val="Style2"/>
                          <w:rFonts w:ascii="Calibri" w:hAnsi="Calibri" w:cs="Calibri"/>
                          <w:sz w:val="22"/>
                          <w:szCs w:val="22"/>
                        </w:rPr>
                        <w:t>Reduced anxiety due to the calm, adaptable environment</w:t>
                      </w:r>
                      <w:r w:rsidRPr="39AFAB99" w:rsidR="3E13AFAD">
                        <w:rPr>
                          <w:rStyle w:val="Style2"/>
                          <w:rFonts w:ascii="Calibri" w:hAnsi="Calibri" w:cs="Calibri"/>
                          <w:sz w:val="22"/>
                          <w:szCs w:val="22"/>
                        </w:rPr>
                        <w:t>. M</w:t>
                      </w:r>
                      <w:r w:rsidRPr="39AFAB99" w:rsidR="43C10AD4">
                        <w:rPr>
                          <w:rStyle w:val="Style2"/>
                          <w:rFonts w:ascii="Calibri" w:hAnsi="Calibri" w:cs="Calibri"/>
                          <w:sz w:val="22"/>
                          <w:szCs w:val="22"/>
                        </w:rPr>
                        <w:t>eaningful engagement in activities previously inaccessible in other settings</w:t>
                      </w:r>
                      <w:r w:rsidRPr="39AFAB99" w:rsidR="37D1CFF2">
                        <w:rPr>
                          <w:rStyle w:val="Style2"/>
                          <w:rFonts w:ascii="Calibri" w:hAnsi="Calibri" w:cs="Calibri"/>
                          <w:sz w:val="22"/>
                          <w:szCs w:val="22"/>
                        </w:rPr>
                        <w:t>.</w:t>
                      </w:r>
                    </w:p>
                    <w:p w:rsidR="39AFAB99" w:rsidP="39AFAB99" w:rsidRDefault="39AFAB99" w14:paraId="2EC241FB" w14:textId="5FC00751">
                      <w:pPr>
                        <w:pStyle w:val="Normal"/>
                        <w:rPr>
                          <w:rStyle w:val="Style2"/>
                          <w:rFonts w:ascii="Calibri" w:hAnsi="Calibri" w:cs="Calibri"/>
                          <w:sz w:val="22"/>
                          <w:szCs w:val="22"/>
                        </w:rPr>
                      </w:pPr>
                    </w:p>
                    <w:p w:rsidRPr="00013354" w:rsidR="00C80095" w:rsidP="39AFAB99" w:rsidRDefault="00C80095" w14:paraId="578BA42C" w14:textId="0B95253F">
                      <w:pPr>
                        <w:pStyle w:val="Normal"/>
                        <w:rPr>
                          <w:rStyle w:val="Style2"/>
                          <w:rFonts w:ascii="Calibri" w:hAnsi="Calibri" w:cs="Calibri"/>
                          <w:sz w:val="22"/>
                          <w:szCs w:val="22"/>
                        </w:rPr>
                      </w:pPr>
                      <w:r w:rsidRPr="39AFAB99" w:rsidR="43C10AD4">
                        <w:rPr>
                          <w:rStyle w:val="Style2"/>
                          <w:rFonts w:ascii="Calibri" w:hAnsi="Calibri" w:cs="Calibri"/>
                          <w:sz w:val="22"/>
                          <w:szCs w:val="22"/>
                        </w:rPr>
                        <w:t xml:space="preserve">For Mum and the </w:t>
                      </w:r>
                      <w:r w:rsidRPr="39AFAB99" w:rsidR="1C2AE2B6">
                        <w:rPr>
                          <w:rStyle w:val="Style2"/>
                          <w:rFonts w:ascii="Calibri" w:hAnsi="Calibri" w:cs="Calibri"/>
                          <w:sz w:val="22"/>
                          <w:szCs w:val="22"/>
                        </w:rPr>
                        <w:t>f</w:t>
                      </w:r>
                      <w:r w:rsidRPr="39AFAB99" w:rsidR="43C10AD4">
                        <w:rPr>
                          <w:rStyle w:val="Style2"/>
                          <w:rFonts w:ascii="Calibri" w:hAnsi="Calibri" w:cs="Calibri"/>
                          <w:sz w:val="22"/>
                          <w:szCs w:val="22"/>
                        </w:rPr>
                        <w:t>amily</w:t>
                      </w:r>
                      <w:r w:rsidRPr="39AFAB99" w:rsidR="026F9B9E">
                        <w:rPr>
                          <w:rStyle w:val="Style2"/>
                          <w:rFonts w:ascii="Calibri" w:hAnsi="Calibri" w:cs="Calibri"/>
                          <w:sz w:val="22"/>
                          <w:szCs w:val="22"/>
                        </w:rPr>
                        <w:t>:</w:t>
                      </w:r>
                    </w:p>
                    <w:p w:rsidRPr="00013354" w:rsidR="00C80095" w:rsidP="39AFAB99" w:rsidRDefault="00C80095" w14:paraId="1FF5933B" w14:textId="265D2EF3">
                      <w:pPr>
                        <w:pStyle w:val="Normal"/>
                        <w:rPr>
                          <w:rStyle w:val="Style2"/>
                          <w:rFonts w:ascii="Calibri" w:hAnsi="Calibri" w:cs="Calibri"/>
                          <w:sz w:val="22"/>
                          <w:szCs w:val="22"/>
                        </w:rPr>
                      </w:pPr>
                      <w:r w:rsidRPr="39AFAB99" w:rsidR="026F9B9E">
                        <w:rPr>
                          <w:rStyle w:val="Style2"/>
                          <w:rFonts w:ascii="Calibri" w:hAnsi="Calibri" w:cs="Calibri"/>
                          <w:sz w:val="22"/>
                          <w:szCs w:val="22"/>
                        </w:rPr>
                        <w:t>E</w:t>
                      </w:r>
                      <w:r w:rsidRPr="39AFAB99" w:rsidR="43C10AD4">
                        <w:rPr>
                          <w:rStyle w:val="Style2"/>
                          <w:rFonts w:ascii="Calibri" w:hAnsi="Calibri" w:cs="Calibri"/>
                          <w:sz w:val="22"/>
                          <w:szCs w:val="22"/>
                        </w:rPr>
                        <w:t>motional reassurance seeing both children enjoy and cope well with a community setting</w:t>
                      </w:r>
                      <w:r w:rsidRPr="39AFAB99" w:rsidR="36737F57">
                        <w:rPr>
                          <w:rStyle w:val="Style2"/>
                          <w:rFonts w:ascii="Calibri" w:hAnsi="Calibri" w:cs="Calibri"/>
                          <w:sz w:val="22"/>
                          <w:szCs w:val="22"/>
                        </w:rPr>
                        <w:t xml:space="preserve">. </w:t>
                      </w:r>
                      <w:r w:rsidRPr="39AFAB99" w:rsidR="43C10AD4">
                        <w:rPr>
                          <w:rStyle w:val="Style2"/>
                          <w:rFonts w:ascii="Calibri" w:hAnsi="Calibri" w:cs="Calibri"/>
                          <w:sz w:val="22"/>
                          <w:szCs w:val="22"/>
                        </w:rPr>
                        <w:t>Reduced feelings of isolation</w:t>
                      </w:r>
                      <w:r w:rsidRPr="39AFAB99" w:rsidR="7C61D06D">
                        <w:rPr>
                          <w:rStyle w:val="Style2"/>
                          <w:rFonts w:ascii="Calibri" w:hAnsi="Calibri" w:cs="Calibri"/>
                          <w:sz w:val="22"/>
                          <w:szCs w:val="22"/>
                        </w:rPr>
                        <w:t xml:space="preserve">. </w:t>
                      </w:r>
                      <w:r w:rsidRPr="39AFAB99" w:rsidR="43C10AD4">
                        <w:rPr>
                          <w:rStyle w:val="Style2"/>
                          <w:rFonts w:ascii="Calibri" w:hAnsi="Calibri" w:cs="Calibri"/>
                          <w:sz w:val="22"/>
                          <w:szCs w:val="22"/>
                        </w:rPr>
                        <w:t>Increased confidence in accessing activities outside the home</w:t>
                      </w:r>
                      <w:r w:rsidRPr="39AFAB99" w:rsidR="5F452D28">
                        <w:rPr>
                          <w:rStyle w:val="Style2"/>
                          <w:rFonts w:ascii="Calibri" w:hAnsi="Calibri" w:cs="Calibri"/>
                          <w:sz w:val="22"/>
                          <w:szCs w:val="22"/>
                        </w:rPr>
                        <w:t xml:space="preserve">. </w:t>
                      </w:r>
                      <w:r w:rsidRPr="39AFAB99" w:rsidR="43C10AD4">
                        <w:rPr>
                          <w:rStyle w:val="Style2"/>
                          <w:rFonts w:ascii="Calibri" w:hAnsi="Calibri" w:cs="Calibri"/>
                          <w:sz w:val="22"/>
                          <w:szCs w:val="22"/>
                        </w:rPr>
                        <w:t>A sense of hope and encouragement for future engagement</w:t>
                      </w:r>
                      <w:r w:rsidRPr="39AFAB99" w:rsidR="28793178">
                        <w:rPr>
                          <w:rStyle w:val="Style2"/>
                          <w:rFonts w:ascii="Calibri" w:hAnsi="Calibri" w:cs="Calibri"/>
                          <w:sz w:val="22"/>
                          <w:szCs w:val="22"/>
                        </w:rPr>
                        <w:t xml:space="preserve">. </w:t>
                      </w:r>
                      <w:r w:rsidRPr="39AFAB99" w:rsidR="43C10AD4">
                        <w:rPr>
                          <w:rStyle w:val="Style2"/>
                          <w:rFonts w:ascii="Calibri" w:hAnsi="Calibri" w:cs="Calibri"/>
                          <w:sz w:val="22"/>
                          <w:szCs w:val="22"/>
                        </w:rPr>
                        <w:t>A supportive, understanding environment that met the whole family’s needs</w:t>
                      </w:r>
                    </w:p>
                    <w:p w:rsidRPr="00013354" w:rsidR="00C80095" w:rsidP="1B75A992" w:rsidRDefault="00C80095" w14:paraId="215D9DA0" w14:textId="03941B10">
                      <w:pPr>
                        <w:pStyle w:val="Normal"/>
                        <w:rPr>
                          <w:rStyle w:val="Style2"/>
                          <w:rFonts w:ascii="Calibri" w:hAnsi="Calibri" w:cs="Calibri"/>
                          <w:sz w:val="22"/>
                          <w:szCs w:val="22"/>
                        </w:rPr>
                      </w:pPr>
                    </w:p>
                    <w:p w:rsidRPr="00013354" w:rsidR="00C80095" w:rsidP="39AFAB99" w:rsidRDefault="00C80095" w14:paraId="4F43FE64" w14:textId="3753D101">
                      <w:pPr>
                        <w:pStyle w:val="Normal"/>
                        <w:rPr>
                          <w:rStyle w:val="Style2"/>
                          <w:rFonts w:ascii="Calibri" w:hAnsi="Calibri" w:cs="Calibri"/>
                          <w:b w:val="1"/>
                          <w:bCs w:val="1"/>
                          <w:sz w:val="22"/>
                          <w:szCs w:val="22"/>
                        </w:rPr>
                      </w:pPr>
                      <w:r w:rsidRPr="39AFAB99" w:rsidR="43C10AD4">
                        <w:rPr>
                          <w:rStyle w:val="Style2"/>
                          <w:rFonts w:ascii="Calibri" w:hAnsi="Calibri" w:cs="Calibri"/>
                          <w:b w:val="1"/>
                          <w:bCs w:val="1"/>
                          <w:sz w:val="22"/>
                          <w:szCs w:val="22"/>
                        </w:rPr>
                        <w:t>Conclusion</w:t>
                      </w:r>
                    </w:p>
                    <w:p w:rsidRPr="00013354" w:rsidR="00C80095" w:rsidP="1B75A992" w:rsidRDefault="00C80095" w14:paraId="788DE7FA" w14:textId="04284127">
                      <w:pPr>
                        <w:pStyle w:val="Normal"/>
                        <w:rPr>
                          <w:rStyle w:val="Style2"/>
                          <w:rFonts w:ascii="Calibri" w:hAnsi="Calibri" w:cs="Calibri"/>
                          <w:sz w:val="22"/>
                          <w:szCs w:val="22"/>
                        </w:rPr>
                      </w:pPr>
                      <w:r w:rsidRPr="39AFAB99" w:rsidR="43C10AD4">
                        <w:rPr>
                          <w:rStyle w:val="Style2"/>
                          <w:rFonts w:ascii="Calibri" w:hAnsi="Calibri" w:cs="Calibri"/>
                          <w:sz w:val="22"/>
                          <w:szCs w:val="22"/>
                        </w:rPr>
                        <w:t xml:space="preserve">This case study highlights the importance of Sparkle’s Torfaen Stay and Play sessions in supporting families of children with complex </w:t>
                      </w:r>
                      <w:r w:rsidRPr="39AFAB99" w:rsidR="43C10AD4">
                        <w:rPr>
                          <w:rStyle w:val="Style2"/>
                          <w:rFonts w:ascii="Calibri" w:hAnsi="Calibri" w:cs="Calibri"/>
                          <w:sz w:val="22"/>
                          <w:szCs w:val="22"/>
                        </w:rPr>
                        <w:t>additional</w:t>
                      </w:r>
                      <w:r w:rsidRPr="39AFAB99" w:rsidR="43C10AD4">
                        <w:rPr>
                          <w:rStyle w:val="Style2"/>
                          <w:rFonts w:ascii="Calibri" w:hAnsi="Calibri" w:cs="Calibri"/>
                          <w:sz w:val="22"/>
                          <w:szCs w:val="22"/>
                        </w:rPr>
                        <w:t xml:space="preserve"> needs. The thoughtful environment, sensory-informed approach, and compassionate staff enabled both Adi and Billy to engage in ways that exceeded their family’s expectations.</w:t>
                      </w:r>
                    </w:p>
                    <w:p w:rsidR="1B75A992" w:rsidP="1B75A992" w:rsidRDefault="1B75A992" w14:paraId="1046A5B9" w14:textId="548FAFB6">
                      <w:pPr>
                        <w:pStyle w:val="Normal"/>
                        <w:rPr>
                          <w:rStyle w:val="Style2"/>
                          <w:rFonts w:ascii="Calibri" w:hAnsi="Calibri" w:cs="Calibri"/>
                          <w:sz w:val="22"/>
                          <w:szCs w:val="22"/>
                        </w:rPr>
                      </w:pPr>
                    </w:p>
                    <w:p w:rsidRPr="00013354" w:rsidR="00C80095" w:rsidP="39AFAB99" w:rsidRDefault="00C80095" w14:paraId="562C6FA6" w14:textId="5A24399C">
                      <w:pPr>
                        <w:pStyle w:val="Normal"/>
                        <w:rPr>
                          <w:rStyle w:val="Style2"/>
                          <w:rFonts w:ascii="Calibri" w:hAnsi="Calibri" w:cs="Calibri"/>
                          <w:sz w:val="22"/>
                          <w:szCs w:val="22"/>
                        </w:rPr>
                      </w:pPr>
                      <w:r w:rsidRPr="39AFAB99" w:rsidR="43C10AD4">
                        <w:rPr>
                          <w:rStyle w:val="Style2"/>
                          <w:rFonts w:ascii="Calibri" w:hAnsi="Calibri" w:cs="Calibri"/>
                          <w:sz w:val="22"/>
                          <w:szCs w:val="22"/>
                        </w:rPr>
                        <w:t>For Adi, the session marked a major step toward independence, confidence, and social participation. For Billy, it offered a calm, sensory-rich space where he could safely explore. For Mum, it was a rare and deeply positive experience that showed what is possible when families have access to the right kind of support.</w:t>
                      </w:r>
                    </w:p>
                    <w:p w:rsidRPr="00013354" w:rsidR="00C80095" w:rsidP="26C275D8" w:rsidRDefault="00C80095" w14:paraId="334164CC" w14:textId="43C99B8A">
                      <w:pPr>
                        <w:rPr>
                          <w:rStyle w:val="Style2"/>
                          <w:rFonts w:ascii="Calibri" w:hAnsi="Calibri" w:cs="Calibri"/>
                          <w:sz w:val="28"/>
                          <w:szCs w:val="28"/>
                        </w:rPr>
                      </w:pPr>
                    </w:p>
                  </w:tc>
                </w:sdtContent>
              </w:sdt>
            </w:tr>
            <w:tr w:rsidRPr="00A260D1" w:rsidR="00C80095" w:rsidTr="39AFAB99" w14:paraId="1545925E" w14:textId="77777777">
              <w:trPr>
                <w:trHeight w:val="680"/>
              </w:trPr>
              <w:tc>
                <w:tcPr>
                  <w:tcW w:w="4565" w:type="dxa"/>
                  <w:tcMar/>
                  <w:vAlign w:val="center"/>
                </w:tcPr>
                <w:p w:rsidRPr="00A260D1" w:rsidR="00C80095" w:rsidP="00C80095" w:rsidRDefault="00C80095" w14:paraId="016CD6EF" w14:textId="77777777">
                  <w:pPr>
                    <w:spacing w:before="60" w:after="60"/>
                    <w:ind w:right="-113"/>
                    <w:rPr>
                      <w:rFonts w:asciiTheme="minorHAnsi" w:hAnsiTheme="minorHAnsi" w:cstheme="minorHAnsi"/>
                      <w:b/>
                      <w:bCs/>
                      <w:sz w:val="28"/>
                      <w:szCs w:val="28"/>
                    </w:rPr>
                  </w:pPr>
                  <w:r w:rsidRPr="00A260D1">
                    <w:rPr>
                      <w:rFonts w:asciiTheme="minorHAnsi" w:hAnsiTheme="minorHAnsi" w:cstheme="minorHAnsi"/>
                      <w:b/>
                      <w:bCs/>
                      <w:sz w:val="28"/>
                      <w:szCs w:val="28"/>
                    </w:rPr>
                    <w:t>What’s next?</w:t>
                  </w:r>
                </w:p>
                <w:p w:rsidRPr="00A260D1" w:rsidR="00C80095" w:rsidP="00C80095" w:rsidRDefault="00C80095" w14:paraId="477E50FC" w14:textId="75E80DCC">
                  <w:pPr>
                    <w:spacing w:before="60" w:after="60"/>
                    <w:ind w:right="-113"/>
                    <w:rPr>
                      <w:rFonts w:asciiTheme="minorHAnsi" w:hAnsiTheme="minorHAnsi" w:cstheme="minorHAnsi"/>
                      <w:sz w:val="28"/>
                      <w:szCs w:val="28"/>
                    </w:rPr>
                  </w:pPr>
                  <w:r w:rsidRPr="00A260D1">
                    <w:rPr>
                      <w:rFonts w:asciiTheme="minorHAnsi" w:hAnsiTheme="minorHAnsi" w:cstheme="minorHAnsi"/>
                      <w:sz w:val="28"/>
                      <w:szCs w:val="28"/>
                    </w:rPr>
                    <w:t xml:space="preserve">Describe what’s next for your organisation </w:t>
                  </w:r>
                </w:p>
              </w:tc>
              <w:tc>
                <w:tcPr>
                  <w:tcW w:w="5670" w:type="dxa"/>
                  <w:tcMar/>
                  <w:vAlign w:val="center"/>
                </w:tcPr>
                <w:p w:rsidRPr="00F07B2E" w:rsidR="008E5147" w:rsidP="39AFAB99" w:rsidRDefault="008E5147" w14:paraId="3CC426AF" w14:textId="12E7B795">
                  <w:pPr>
                    <w:rPr>
                      <w:rFonts w:ascii="Calibri" w:hAnsi="Calibri" w:cs="Calibri" w:asciiTheme="minorAscii" w:hAnsiTheme="minorAscii" w:cstheme="minorAscii"/>
                      <w:sz w:val="22"/>
                      <w:szCs w:val="22"/>
                    </w:rPr>
                  </w:pPr>
                  <w:r w:rsidRPr="39AFAB99" w:rsidR="008E5147">
                    <w:rPr>
                      <w:rFonts w:ascii="Calibri" w:hAnsi="Calibri" w:cs="Calibri" w:asciiTheme="minorAscii" w:hAnsiTheme="minorAscii" w:cstheme="minorAscii"/>
                      <w:sz w:val="22"/>
                      <w:szCs w:val="22"/>
                    </w:rPr>
                    <w:t xml:space="preserve">The feedback from families </w:t>
                  </w:r>
                  <w:r w:rsidRPr="39AFAB99" w:rsidR="784F2D76">
                    <w:rPr>
                      <w:rFonts w:ascii="Calibri" w:hAnsi="Calibri" w:cs="Calibri" w:asciiTheme="minorAscii" w:hAnsiTheme="minorAscii" w:cstheme="minorAscii"/>
                      <w:sz w:val="22"/>
                      <w:szCs w:val="22"/>
                    </w:rPr>
                    <w:t xml:space="preserve">that completed the survey and the case study above, </w:t>
                  </w:r>
                  <w:r w:rsidRPr="39AFAB99" w:rsidR="008E5147">
                    <w:rPr>
                      <w:rFonts w:ascii="Calibri" w:hAnsi="Calibri" w:cs="Calibri" w:asciiTheme="minorAscii" w:hAnsiTheme="minorAscii" w:cstheme="minorAscii"/>
                      <w:sz w:val="22"/>
                      <w:szCs w:val="22"/>
                    </w:rPr>
                    <w:t xml:space="preserve">shows </w:t>
                  </w:r>
                  <w:r w:rsidRPr="39AFAB99" w:rsidR="14E5F89F">
                    <w:rPr>
                      <w:rFonts w:ascii="Calibri" w:hAnsi="Calibri" w:cs="Calibri" w:asciiTheme="minorAscii" w:hAnsiTheme="minorAscii" w:cstheme="minorAscii"/>
                      <w:sz w:val="22"/>
                      <w:szCs w:val="22"/>
                    </w:rPr>
                    <w:t xml:space="preserve">the </w:t>
                  </w:r>
                  <w:r w:rsidRPr="39AFAB99" w:rsidR="008E5147">
                    <w:rPr>
                      <w:rFonts w:ascii="Calibri" w:hAnsi="Calibri" w:cs="Calibri" w:asciiTheme="minorAscii" w:hAnsiTheme="minorAscii" w:cstheme="minorAscii"/>
                      <w:sz w:val="22"/>
                      <w:szCs w:val="22"/>
                    </w:rPr>
                    <w:t>overwhelming demand for the Stay &amp; Play sessions to continue and expand. Parents and carers consistently asked for:</w:t>
                  </w:r>
                </w:p>
                <w:p w:rsidRPr="00F07B2E" w:rsidR="008E5147" w:rsidP="008E5147" w:rsidRDefault="008E5147" w14:paraId="4C0CE47C" w14:textId="77777777">
                  <w:pPr>
                    <w:rPr>
                      <w:rFonts w:asciiTheme="minorHAnsi" w:hAnsiTheme="minorHAnsi" w:cstheme="minorHAnsi"/>
                      <w:sz w:val="22"/>
                      <w:szCs w:val="22"/>
                    </w:rPr>
                  </w:pPr>
                </w:p>
                <w:p w:rsidRPr="00F07B2E" w:rsidR="008E5147" w:rsidP="00F07B2E" w:rsidRDefault="008E5147" w14:paraId="25A64BE1" w14:textId="77777777">
                  <w:pPr>
                    <w:pStyle w:val="ListParagraph"/>
                    <w:numPr>
                      <w:ilvl w:val="0"/>
                      <w:numId w:val="24"/>
                    </w:numPr>
                    <w:rPr>
                      <w:rFonts w:asciiTheme="minorHAnsi" w:hAnsiTheme="minorHAnsi" w:cstheme="minorHAnsi"/>
                      <w:sz w:val="22"/>
                      <w:szCs w:val="22"/>
                    </w:rPr>
                  </w:pPr>
                  <w:r w:rsidRPr="00F07B2E">
                    <w:rPr>
                      <w:rFonts w:asciiTheme="minorHAnsi" w:hAnsiTheme="minorHAnsi" w:cstheme="minorHAnsi"/>
                      <w:sz w:val="22"/>
                      <w:szCs w:val="22"/>
                    </w:rPr>
                    <w:t>More frequent sessions</w:t>
                  </w:r>
                </w:p>
                <w:p w:rsidRPr="00F07B2E" w:rsidR="008E5147" w:rsidP="00F07B2E" w:rsidRDefault="008E5147" w14:paraId="77B9C09D" w14:textId="77777777">
                  <w:pPr>
                    <w:pStyle w:val="ListParagraph"/>
                    <w:numPr>
                      <w:ilvl w:val="0"/>
                      <w:numId w:val="24"/>
                    </w:numPr>
                    <w:rPr>
                      <w:rFonts w:asciiTheme="minorHAnsi" w:hAnsiTheme="minorHAnsi" w:cstheme="minorHAnsi"/>
                      <w:sz w:val="22"/>
                      <w:szCs w:val="22"/>
                    </w:rPr>
                  </w:pPr>
                  <w:r w:rsidRPr="00F07B2E">
                    <w:rPr>
                      <w:rFonts w:asciiTheme="minorHAnsi" w:hAnsiTheme="minorHAnsi" w:cstheme="minorHAnsi"/>
                      <w:sz w:val="22"/>
                      <w:szCs w:val="22"/>
                    </w:rPr>
                    <w:t>Sessions in additional areas</w:t>
                  </w:r>
                </w:p>
                <w:p w:rsidRPr="00F07B2E" w:rsidR="008E5147" w:rsidP="00F07B2E" w:rsidRDefault="008E5147" w14:paraId="2C1F4AFC" w14:textId="77777777">
                  <w:pPr>
                    <w:pStyle w:val="ListParagraph"/>
                    <w:numPr>
                      <w:ilvl w:val="0"/>
                      <w:numId w:val="24"/>
                    </w:numPr>
                    <w:rPr>
                      <w:rFonts w:asciiTheme="minorHAnsi" w:hAnsiTheme="minorHAnsi" w:cstheme="minorHAnsi"/>
                      <w:sz w:val="22"/>
                      <w:szCs w:val="22"/>
                    </w:rPr>
                  </w:pPr>
                  <w:r w:rsidRPr="00F07B2E">
                    <w:rPr>
                      <w:rFonts w:asciiTheme="minorHAnsi" w:hAnsiTheme="minorHAnsi" w:cstheme="minorHAnsi"/>
                      <w:sz w:val="22"/>
                      <w:szCs w:val="22"/>
                    </w:rPr>
                    <w:t>Weekend and holiday provision</w:t>
                  </w:r>
                </w:p>
                <w:p w:rsidRPr="00F07B2E" w:rsidR="008E5147" w:rsidP="00F07B2E" w:rsidRDefault="008E5147" w14:paraId="478C7A71" w14:textId="77777777">
                  <w:pPr>
                    <w:pStyle w:val="ListParagraph"/>
                    <w:numPr>
                      <w:ilvl w:val="0"/>
                      <w:numId w:val="24"/>
                    </w:numPr>
                    <w:rPr>
                      <w:rFonts w:asciiTheme="minorHAnsi" w:hAnsiTheme="minorHAnsi" w:cstheme="minorHAnsi"/>
                      <w:sz w:val="22"/>
                      <w:szCs w:val="22"/>
                    </w:rPr>
                  </w:pPr>
                  <w:r w:rsidRPr="00F07B2E">
                    <w:rPr>
                      <w:rFonts w:asciiTheme="minorHAnsi" w:hAnsiTheme="minorHAnsi" w:cstheme="minorHAnsi"/>
                      <w:sz w:val="22"/>
                      <w:szCs w:val="22"/>
                    </w:rPr>
                    <w:t>Age</w:t>
                  </w:r>
                  <w:r w:rsidRPr="00F07B2E">
                    <w:rPr>
                      <w:rFonts w:ascii="Cambria Math" w:hAnsi="Cambria Math" w:cs="Cambria Math"/>
                      <w:sz w:val="22"/>
                      <w:szCs w:val="22"/>
                    </w:rPr>
                    <w:t>‑</w:t>
                  </w:r>
                  <w:r w:rsidRPr="00F07B2E">
                    <w:rPr>
                      <w:rFonts w:asciiTheme="minorHAnsi" w:hAnsiTheme="minorHAnsi" w:cstheme="minorHAnsi"/>
                      <w:sz w:val="22"/>
                      <w:szCs w:val="22"/>
                    </w:rPr>
                    <w:t>specific or needs</w:t>
                  </w:r>
                  <w:r w:rsidRPr="00F07B2E">
                    <w:rPr>
                      <w:rFonts w:ascii="Cambria Math" w:hAnsi="Cambria Math" w:cs="Cambria Math"/>
                      <w:sz w:val="22"/>
                      <w:szCs w:val="22"/>
                    </w:rPr>
                    <w:t>‑</w:t>
                  </w:r>
                  <w:r w:rsidRPr="00F07B2E">
                    <w:rPr>
                      <w:rFonts w:asciiTheme="minorHAnsi" w:hAnsiTheme="minorHAnsi" w:cstheme="minorHAnsi"/>
                      <w:sz w:val="22"/>
                      <w:szCs w:val="22"/>
                    </w:rPr>
                    <w:t xml:space="preserve">specific </w:t>
                  </w:r>
                  <w:proofErr w:type="gramStart"/>
                  <w:r w:rsidRPr="00F07B2E">
                    <w:rPr>
                      <w:rFonts w:asciiTheme="minorHAnsi" w:hAnsiTheme="minorHAnsi" w:cstheme="minorHAnsi"/>
                      <w:sz w:val="22"/>
                      <w:szCs w:val="22"/>
                    </w:rPr>
                    <w:t>groups</w:t>
                  </w:r>
                  <w:proofErr w:type="gramEnd"/>
                </w:p>
                <w:p w:rsidRPr="00F07B2E" w:rsidR="008E5147" w:rsidP="008E5147" w:rsidRDefault="008E5147" w14:paraId="7342132B" w14:textId="77777777">
                  <w:pPr>
                    <w:rPr>
                      <w:rFonts w:asciiTheme="minorHAnsi" w:hAnsiTheme="minorHAnsi" w:cstheme="minorHAnsi"/>
                      <w:sz w:val="22"/>
                      <w:szCs w:val="22"/>
                    </w:rPr>
                  </w:pPr>
                </w:p>
                <w:p w:rsidRPr="00F07B2E" w:rsidR="008E5147" w:rsidP="008E5147" w:rsidRDefault="008E5147" w14:paraId="48E65BD2" w14:textId="77777777">
                  <w:pPr>
                    <w:rPr>
                      <w:rFonts w:asciiTheme="minorHAnsi" w:hAnsiTheme="minorHAnsi" w:cstheme="minorHAnsi"/>
                      <w:sz w:val="22"/>
                      <w:szCs w:val="22"/>
                    </w:rPr>
                  </w:pPr>
                  <w:r w:rsidRPr="00F07B2E">
                    <w:rPr>
                      <w:rFonts w:asciiTheme="minorHAnsi" w:hAnsiTheme="minorHAnsi" w:cstheme="minorHAnsi"/>
                      <w:sz w:val="22"/>
                      <w:szCs w:val="22"/>
                    </w:rPr>
                    <w:t>However, despite the clear need and the strong positive impact, there is currently no funding available to continue the service.</w:t>
                  </w:r>
                </w:p>
                <w:p w:rsidR="00F07B2E" w:rsidP="008E5147" w:rsidRDefault="00F07B2E" w14:paraId="2308646D" w14:textId="77777777">
                  <w:pPr>
                    <w:rPr>
                      <w:rFonts w:asciiTheme="minorHAnsi" w:hAnsiTheme="minorHAnsi" w:cstheme="minorHAnsi"/>
                      <w:sz w:val="22"/>
                      <w:szCs w:val="22"/>
                    </w:rPr>
                  </w:pPr>
                </w:p>
                <w:p w:rsidRPr="00F07B2E" w:rsidR="008E5147" w:rsidP="008E5147" w:rsidRDefault="008E5147" w14:paraId="442DC1B9" w14:textId="19FDB4DF">
                  <w:pPr>
                    <w:rPr>
                      <w:rFonts w:asciiTheme="minorHAnsi" w:hAnsiTheme="minorHAnsi" w:cstheme="minorHAnsi"/>
                      <w:sz w:val="22"/>
                      <w:szCs w:val="22"/>
                    </w:rPr>
                  </w:pPr>
                  <w:r w:rsidRPr="00F07B2E">
                    <w:rPr>
                      <w:rFonts w:asciiTheme="minorHAnsi" w:hAnsiTheme="minorHAnsi" w:cstheme="minorHAnsi"/>
                      <w:sz w:val="22"/>
                      <w:szCs w:val="22"/>
                    </w:rPr>
                    <w:t>This means that</w:t>
                  </w:r>
                  <w:r w:rsidR="00F07B2E">
                    <w:rPr>
                      <w:rFonts w:asciiTheme="minorHAnsi" w:hAnsiTheme="minorHAnsi" w:cstheme="minorHAnsi"/>
                      <w:sz w:val="22"/>
                      <w:szCs w:val="22"/>
                    </w:rPr>
                    <w:t xml:space="preserve"> t</w:t>
                  </w:r>
                  <w:r w:rsidRPr="00F07B2E">
                    <w:rPr>
                      <w:rFonts w:asciiTheme="minorHAnsi" w:hAnsiTheme="minorHAnsi" w:cstheme="minorHAnsi"/>
                      <w:sz w:val="22"/>
                      <w:szCs w:val="22"/>
                    </w:rPr>
                    <w:t>he current Stay &amp; Play sessions cannot continue beyond the funded period.</w:t>
                  </w:r>
                </w:p>
                <w:p w:rsidRPr="00F07B2E" w:rsidR="008E5147" w:rsidP="008E5147" w:rsidRDefault="008E5147" w14:paraId="544658CB" w14:textId="77777777">
                  <w:pPr>
                    <w:rPr>
                      <w:rFonts w:asciiTheme="minorHAnsi" w:hAnsiTheme="minorHAnsi" w:cstheme="minorHAnsi"/>
                      <w:sz w:val="22"/>
                      <w:szCs w:val="22"/>
                    </w:rPr>
                  </w:pPr>
                </w:p>
                <w:p w:rsidRPr="00F07B2E" w:rsidR="008E5147" w:rsidP="008E5147" w:rsidRDefault="008E5147" w14:paraId="29C93DF6" w14:textId="6E248717">
                  <w:pPr>
                    <w:rPr>
                      <w:rFonts w:asciiTheme="minorHAnsi" w:hAnsiTheme="minorHAnsi" w:cstheme="minorHAnsi"/>
                      <w:sz w:val="22"/>
                      <w:szCs w:val="22"/>
                    </w:rPr>
                  </w:pPr>
                  <w:r w:rsidRPr="00F07B2E">
                    <w:rPr>
                      <w:rFonts w:asciiTheme="minorHAnsi" w:hAnsiTheme="minorHAnsi" w:cstheme="minorHAnsi"/>
                      <w:sz w:val="22"/>
                      <w:szCs w:val="22"/>
                    </w:rPr>
                    <w:t>Families have expressed that these sessions are more than just play opportunities</w:t>
                  </w:r>
                  <w:r w:rsidRPr="00F07B2E">
                    <w:rPr>
                      <w:rFonts w:asciiTheme="minorHAnsi" w:hAnsiTheme="minorHAnsi" w:cstheme="minorHAnsi"/>
                      <w:sz w:val="22"/>
                      <w:szCs w:val="22"/>
                    </w:rPr>
                    <w:t xml:space="preserve">, </w:t>
                  </w:r>
                  <w:r w:rsidRPr="00F07B2E">
                    <w:rPr>
                      <w:rFonts w:asciiTheme="minorHAnsi" w:hAnsiTheme="minorHAnsi" w:cstheme="minorHAnsi"/>
                      <w:sz w:val="22"/>
                      <w:szCs w:val="22"/>
                    </w:rPr>
                    <w:t>they are:</w:t>
                  </w:r>
                </w:p>
                <w:p w:rsidRPr="00F07B2E" w:rsidR="008E5147" w:rsidP="008E5147" w:rsidRDefault="008E5147" w14:paraId="285AD485" w14:textId="77777777">
                  <w:pPr>
                    <w:rPr>
                      <w:rFonts w:asciiTheme="minorHAnsi" w:hAnsiTheme="minorHAnsi" w:cstheme="minorHAnsi"/>
                      <w:sz w:val="22"/>
                      <w:szCs w:val="22"/>
                    </w:rPr>
                  </w:pPr>
                </w:p>
                <w:p w:rsidRPr="00F07B2E" w:rsidR="008E5147" w:rsidP="008E5147" w:rsidRDefault="008E5147" w14:paraId="3F97B71A" w14:textId="77777777">
                  <w:pPr>
                    <w:pStyle w:val="ListParagraph"/>
                    <w:numPr>
                      <w:ilvl w:val="0"/>
                      <w:numId w:val="23"/>
                    </w:numPr>
                    <w:rPr>
                      <w:rFonts w:asciiTheme="minorHAnsi" w:hAnsiTheme="minorHAnsi" w:cstheme="minorHAnsi"/>
                      <w:sz w:val="22"/>
                      <w:szCs w:val="22"/>
                    </w:rPr>
                  </w:pPr>
                  <w:r w:rsidRPr="00F07B2E">
                    <w:rPr>
                      <w:rFonts w:asciiTheme="minorHAnsi" w:hAnsiTheme="minorHAnsi" w:cstheme="minorHAnsi"/>
                      <w:sz w:val="22"/>
                      <w:szCs w:val="22"/>
                    </w:rPr>
                    <w:t>A safe space for children with ALN</w:t>
                  </w:r>
                </w:p>
                <w:p w:rsidRPr="00F07B2E" w:rsidR="008E5147" w:rsidP="008E5147" w:rsidRDefault="008E5147" w14:paraId="3A58308B" w14:textId="77777777">
                  <w:pPr>
                    <w:pStyle w:val="ListParagraph"/>
                    <w:numPr>
                      <w:ilvl w:val="0"/>
                      <w:numId w:val="23"/>
                    </w:numPr>
                    <w:rPr>
                      <w:rFonts w:asciiTheme="minorHAnsi" w:hAnsiTheme="minorHAnsi" w:cstheme="minorHAnsi"/>
                      <w:sz w:val="22"/>
                      <w:szCs w:val="22"/>
                    </w:rPr>
                  </w:pPr>
                  <w:r w:rsidRPr="00F07B2E">
                    <w:rPr>
                      <w:rFonts w:asciiTheme="minorHAnsi" w:hAnsiTheme="minorHAnsi" w:cstheme="minorHAnsi"/>
                      <w:sz w:val="22"/>
                      <w:szCs w:val="22"/>
                    </w:rPr>
                    <w:t>A vital source of respite and emotional support for parents</w:t>
                  </w:r>
                </w:p>
                <w:p w:rsidRPr="00F07B2E" w:rsidR="008E5147" w:rsidP="008E5147" w:rsidRDefault="008E5147" w14:paraId="644B2500" w14:textId="77777777">
                  <w:pPr>
                    <w:pStyle w:val="ListParagraph"/>
                    <w:numPr>
                      <w:ilvl w:val="0"/>
                      <w:numId w:val="23"/>
                    </w:numPr>
                    <w:rPr>
                      <w:rFonts w:asciiTheme="minorHAnsi" w:hAnsiTheme="minorHAnsi" w:cstheme="minorHAnsi"/>
                      <w:sz w:val="22"/>
                      <w:szCs w:val="22"/>
                    </w:rPr>
                  </w:pPr>
                  <w:r w:rsidRPr="00F07B2E">
                    <w:rPr>
                      <w:rFonts w:asciiTheme="minorHAnsi" w:hAnsiTheme="minorHAnsi" w:cstheme="minorHAnsi"/>
                      <w:sz w:val="22"/>
                      <w:szCs w:val="22"/>
                    </w:rPr>
                    <w:t xml:space="preserve">A way to reduce isolation and improve family </w:t>
                  </w:r>
                  <w:proofErr w:type="gramStart"/>
                  <w:r w:rsidRPr="00F07B2E">
                    <w:rPr>
                      <w:rFonts w:asciiTheme="minorHAnsi" w:hAnsiTheme="minorHAnsi" w:cstheme="minorHAnsi"/>
                      <w:sz w:val="22"/>
                      <w:szCs w:val="22"/>
                    </w:rPr>
                    <w:t>wellbeing</w:t>
                  </w:r>
                  <w:proofErr w:type="gramEnd"/>
                </w:p>
                <w:p w:rsidRPr="00F07B2E" w:rsidR="008E5147" w:rsidP="008E5147" w:rsidRDefault="008E5147" w14:paraId="31D76F68" w14:textId="77777777">
                  <w:pPr>
                    <w:pStyle w:val="ListParagraph"/>
                    <w:numPr>
                      <w:ilvl w:val="0"/>
                      <w:numId w:val="23"/>
                    </w:numPr>
                    <w:rPr>
                      <w:rFonts w:asciiTheme="minorHAnsi" w:hAnsiTheme="minorHAnsi" w:cstheme="minorHAnsi"/>
                      <w:sz w:val="22"/>
                      <w:szCs w:val="22"/>
                    </w:rPr>
                  </w:pPr>
                  <w:r w:rsidRPr="00F07B2E">
                    <w:rPr>
                      <w:rFonts w:asciiTheme="minorHAnsi" w:hAnsiTheme="minorHAnsi" w:cstheme="minorHAnsi"/>
                      <w:sz w:val="22"/>
                      <w:szCs w:val="22"/>
                    </w:rPr>
                    <w:t xml:space="preserve">A service where children finally feel accepted and able to be </w:t>
                  </w:r>
                  <w:proofErr w:type="gramStart"/>
                  <w:r w:rsidRPr="00F07B2E">
                    <w:rPr>
                      <w:rFonts w:asciiTheme="minorHAnsi" w:hAnsiTheme="minorHAnsi" w:cstheme="minorHAnsi"/>
                      <w:sz w:val="22"/>
                      <w:szCs w:val="22"/>
                    </w:rPr>
                    <w:t>themselves</w:t>
                  </w:r>
                  <w:proofErr w:type="gramEnd"/>
                </w:p>
                <w:p w:rsidRPr="00F07B2E" w:rsidR="008E5147" w:rsidP="008E5147" w:rsidRDefault="008E5147" w14:paraId="30D9ACAB" w14:textId="77777777">
                  <w:pPr>
                    <w:rPr>
                      <w:rFonts w:asciiTheme="minorHAnsi" w:hAnsiTheme="minorHAnsi" w:cstheme="minorHAnsi"/>
                      <w:sz w:val="22"/>
                      <w:szCs w:val="22"/>
                    </w:rPr>
                  </w:pPr>
                </w:p>
                <w:p w:rsidRPr="00F07B2E" w:rsidR="008E5147" w:rsidP="008E5147" w:rsidRDefault="008E5147" w14:paraId="29C1E554" w14:textId="22A62598">
                  <w:pPr>
                    <w:rPr>
                      <w:rFonts w:asciiTheme="minorHAnsi" w:hAnsiTheme="minorHAnsi" w:cstheme="minorHAnsi"/>
                      <w:sz w:val="22"/>
                      <w:szCs w:val="22"/>
                    </w:rPr>
                  </w:pPr>
                  <w:r w:rsidRPr="00F07B2E">
                    <w:rPr>
                      <w:rFonts w:asciiTheme="minorHAnsi" w:hAnsiTheme="minorHAnsi" w:cstheme="minorHAnsi"/>
                      <w:sz w:val="22"/>
                      <w:szCs w:val="22"/>
                    </w:rPr>
                    <w:t xml:space="preserve">Without new investment, this valued provision </w:t>
                  </w:r>
                  <w:r w:rsidRPr="00F07B2E">
                    <w:rPr>
                      <w:rFonts w:asciiTheme="minorHAnsi" w:hAnsiTheme="minorHAnsi" w:cstheme="minorHAnsi"/>
                      <w:sz w:val="22"/>
                      <w:szCs w:val="22"/>
                    </w:rPr>
                    <w:t>desc</w:t>
                  </w:r>
                  <w:r w:rsidRPr="00F07B2E">
                    <w:rPr>
                      <w:rFonts w:asciiTheme="minorHAnsi" w:hAnsiTheme="minorHAnsi" w:cstheme="minorHAnsi"/>
                      <w:sz w:val="22"/>
                      <w:szCs w:val="22"/>
                    </w:rPr>
                    <w:t>ribed by families as a “lifeline”, “amazing”, and “essential” will not be able to continue.</w:t>
                  </w:r>
                </w:p>
                <w:p w:rsidRPr="00F07B2E" w:rsidR="008E5147" w:rsidP="008E5147" w:rsidRDefault="008E5147" w14:paraId="34AE548B" w14:textId="77777777">
                  <w:pPr>
                    <w:rPr>
                      <w:rFonts w:asciiTheme="minorHAnsi" w:hAnsiTheme="minorHAnsi" w:cstheme="minorHAnsi"/>
                      <w:sz w:val="22"/>
                      <w:szCs w:val="22"/>
                    </w:rPr>
                  </w:pPr>
                </w:p>
                <w:p w:rsidRPr="00F07B2E" w:rsidR="005C3EFE" w:rsidP="008E5147" w:rsidRDefault="008E5147" w14:paraId="26026B58" w14:textId="1EEE2633">
                  <w:pPr>
                    <w:rPr>
                      <w:rFonts w:asciiTheme="minorHAnsi" w:hAnsiTheme="minorHAnsi" w:cstheme="minorHAnsi"/>
                      <w:sz w:val="22"/>
                      <w:szCs w:val="22"/>
                    </w:rPr>
                  </w:pPr>
                  <w:r w:rsidRPr="00F07B2E">
                    <w:rPr>
                      <w:rFonts w:asciiTheme="minorHAnsi" w:hAnsiTheme="minorHAnsi" w:cstheme="minorHAnsi"/>
                      <w:sz w:val="22"/>
                      <w:szCs w:val="22"/>
                    </w:rPr>
                    <w:t>The most urgent next step is therefore to secure new funding to maintain or scale the service</w:t>
                  </w:r>
                  <w:r w:rsidRPr="00F07B2E">
                    <w:rPr>
                      <w:rFonts w:asciiTheme="minorHAnsi" w:hAnsiTheme="minorHAnsi" w:cstheme="minorHAnsi"/>
                      <w:sz w:val="22"/>
                      <w:szCs w:val="22"/>
                    </w:rPr>
                    <w:t>,</w:t>
                  </w:r>
                  <w:r w:rsidRPr="00F07B2E">
                    <w:rPr>
                      <w:rFonts w:asciiTheme="minorHAnsi" w:hAnsiTheme="minorHAnsi" w:cstheme="minorHAnsi"/>
                      <w:sz w:val="22"/>
                      <w:szCs w:val="22"/>
                    </w:rPr>
                    <w:t xml:space="preserve"> so families do not lose this vital support.</w:t>
                  </w:r>
                </w:p>
                <w:p w:rsidRPr="00F07B2E" w:rsidR="00C80095" w:rsidP="005C3EFE" w:rsidRDefault="00C80095" w14:paraId="53F5BC4C" w14:textId="4F68AD3F">
                  <w:pPr>
                    <w:rPr>
                      <w:rFonts w:asciiTheme="minorHAnsi" w:hAnsiTheme="minorHAnsi" w:cstheme="minorHAnsi"/>
                      <w:sz w:val="22"/>
                      <w:szCs w:val="22"/>
                    </w:rPr>
                  </w:pPr>
                </w:p>
              </w:tc>
            </w:tr>
          </w:tbl>
          <w:p w:rsidRPr="00A260D1" w:rsidR="002E0964" w:rsidRDefault="002E0964" w14:paraId="5612975A" w14:textId="77777777">
            <w:pPr>
              <w:rPr>
                <w:rFonts w:asciiTheme="minorHAnsi" w:hAnsiTheme="minorHAnsi" w:cstheme="minorHAnsi"/>
                <w:b/>
                <w:bCs/>
              </w:rPr>
            </w:pPr>
          </w:p>
          <w:p w:rsidR="009A39FD" w:rsidP="67294F7E" w:rsidRDefault="00EA4B6E" w14:paraId="1C95FDA9" w14:textId="39F72931">
            <w:pPr>
              <w:rPr>
                <w:rFonts w:asciiTheme="minorHAnsi" w:hAnsiTheme="minorHAnsi" w:cstheme="minorBidi"/>
                <w:b/>
                <w:bCs/>
              </w:rPr>
            </w:pPr>
            <w:r w:rsidRPr="67294F7E">
              <w:rPr>
                <w:rFonts w:asciiTheme="minorHAnsi" w:hAnsiTheme="minorHAnsi" w:cstheme="minorBidi"/>
                <w:b/>
                <w:bCs/>
                <w:color w:val="FF0000"/>
                <w:sz w:val="32"/>
                <w:szCs w:val="32"/>
              </w:rPr>
              <w:t>*Please move to and complete the consent form below*</w:t>
            </w:r>
            <w:bookmarkStart w:name="_Hlk187232357" w:id="1"/>
          </w:p>
          <w:p w:rsidR="00F07B2E" w:rsidP="39AFAB99" w:rsidRDefault="00F07B2E" w14:paraId="60AC91F4" w14:textId="5637DFF3">
            <w:pPr>
              <w:pStyle w:val="Normal"/>
              <w:rPr>
                <w:rFonts w:ascii="Calibri" w:hAnsi="Calibri" w:cs="Calibri"/>
                <w:b w:val="1"/>
                <w:bCs w:val="1"/>
                <w:color w:val="808080" w:themeColor="background1" w:themeTint="FF" w:themeShade="80"/>
                <w:sz w:val="32"/>
                <w:szCs w:val="32"/>
              </w:rPr>
            </w:pPr>
          </w:p>
          <w:p w:rsidRPr="00013354" w:rsidR="00EA4B6E" w:rsidP="00EA4B6E" w:rsidRDefault="00EA4B6E" w14:paraId="78D7D3B9" w14:textId="15C5CF40">
            <w:pPr>
              <w:rPr>
                <w:rFonts w:ascii="Calibri" w:hAnsi="Calibri" w:cs="Calibri"/>
                <w:b/>
                <w:bCs/>
                <w:sz w:val="32"/>
                <w:szCs w:val="16"/>
              </w:rPr>
            </w:pPr>
            <w:r w:rsidRPr="00013354">
              <w:rPr>
                <w:rFonts w:ascii="Calibri" w:hAnsi="Calibri" w:cs="Calibri"/>
                <w:b/>
                <w:bCs/>
                <w:sz w:val="32"/>
                <w:szCs w:val="16"/>
              </w:rPr>
              <w:lastRenderedPageBreak/>
              <w:t xml:space="preserve">Consent </w:t>
            </w:r>
            <w:r w:rsidR="00A244AB">
              <w:rPr>
                <w:rFonts w:ascii="Calibri" w:hAnsi="Calibri" w:cs="Calibri"/>
                <w:b/>
                <w:bCs/>
                <w:sz w:val="32"/>
                <w:szCs w:val="16"/>
              </w:rPr>
              <w:t>F</w:t>
            </w:r>
            <w:r w:rsidRPr="00013354">
              <w:rPr>
                <w:rFonts w:ascii="Calibri" w:hAnsi="Calibri" w:cs="Calibri"/>
                <w:b/>
                <w:bCs/>
                <w:sz w:val="32"/>
                <w:szCs w:val="16"/>
              </w:rPr>
              <w:t>orm (please complete)</w:t>
            </w:r>
          </w:p>
          <w:bookmarkEnd w:id="1"/>
          <w:p w:rsidRPr="00013354" w:rsidR="00EA4B6E" w:rsidP="00A244AB" w:rsidRDefault="00EA4B6E" w14:paraId="4862483C" w14:textId="59B1ACF4">
            <w:pPr>
              <w:contextualSpacing/>
              <w:jc w:val="both"/>
              <w:rPr>
                <w:rFonts w:ascii="Calibri" w:hAnsi="Calibri" w:cs="Calibri"/>
                <w:sz w:val="28"/>
                <w:szCs w:val="28"/>
              </w:rPr>
            </w:pPr>
            <w:r w:rsidRPr="00013354">
              <w:rPr>
                <w:rFonts w:ascii="Calibri" w:hAnsi="Calibri" w:cs="Calibri"/>
                <w:sz w:val="28"/>
                <w:szCs w:val="28"/>
              </w:rPr>
              <w:t>TSSW produces a range of communications resources to support the third sector in Wales and demonstrate its impact</w:t>
            </w:r>
            <w:r w:rsidRPr="00013354" w:rsidR="004E7715">
              <w:rPr>
                <w:rFonts w:ascii="Calibri" w:hAnsi="Calibri" w:cs="Calibri"/>
                <w:sz w:val="28"/>
                <w:szCs w:val="28"/>
              </w:rPr>
              <w:t>.</w:t>
            </w:r>
            <w:r w:rsidRPr="00013354">
              <w:rPr>
                <w:rFonts w:ascii="Calibri" w:hAnsi="Calibri" w:cs="Calibri"/>
                <w:sz w:val="28"/>
                <w:szCs w:val="28"/>
              </w:rPr>
              <w:t xml:space="preserve"> We like to share the experiences of real people who are using our services in our communications as it helps to demonstrate the difference our work is </w:t>
            </w:r>
            <w:r w:rsidRPr="00013354" w:rsidR="00A244AB">
              <w:rPr>
                <w:rFonts w:ascii="Calibri" w:hAnsi="Calibri" w:cs="Calibri"/>
                <w:sz w:val="28"/>
                <w:szCs w:val="28"/>
              </w:rPr>
              <w:t>making and</w:t>
            </w:r>
            <w:r w:rsidRPr="00013354" w:rsidR="004E7715">
              <w:rPr>
                <w:rFonts w:ascii="Calibri" w:hAnsi="Calibri" w:cs="Calibri"/>
                <w:sz w:val="28"/>
                <w:szCs w:val="28"/>
              </w:rPr>
              <w:t xml:space="preserve"> shows other people in the sector what they can achieve</w:t>
            </w:r>
            <w:r w:rsidRPr="00013354">
              <w:rPr>
                <w:rFonts w:ascii="Calibri" w:hAnsi="Calibri" w:cs="Calibri"/>
                <w:sz w:val="28"/>
                <w:szCs w:val="28"/>
              </w:rPr>
              <w:t xml:space="preserve">. </w:t>
            </w:r>
            <w:bookmarkStart w:name="_Hlk524946443" w:id="2"/>
            <w:r w:rsidRPr="00013354">
              <w:rPr>
                <w:rFonts w:ascii="Calibri" w:hAnsi="Calibri" w:cs="Calibri"/>
                <w:sz w:val="28"/>
                <w:szCs w:val="28"/>
              </w:rPr>
              <w:t>By completing this form, you give us permission to use your story in our digital and print communications</w:t>
            </w:r>
            <w:bookmarkEnd w:id="2"/>
            <w:r w:rsidRPr="00013354">
              <w:rPr>
                <w:rFonts w:ascii="Calibri" w:hAnsi="Calibri" w:cs="Calibri"/>
                <w:sz w:val="28"/>
                <w:szCs w:val="28"/>
              </w:rPr>
              <w:t>. Digital communications may be available online indefinitely</w:t>
            </w:r>
            <w:r w:rsidRPr="00013354" w:rsidR="004E7715">
              <w:rPr>
                <w:rFonts w:ascii="Calibri" w:hAnsi="Calibri" w:cs="Calibri"/>
                <w:sz w:val="28"/>
                <w:szCs w:val="28"/>
              </w:rPr>
              <w:t>.</w:t>
            </w:r>
            <w:r w:rsidRPr="00013354">
              <w:rPr>
                <w:rFonts w:ascii="Calibri" w:hAnsi="Calibri" w:cs="Calibri"/>
                <w:sz w:val="28"/>
                <w:szCs w:val="28"/>
              </w:rPr>
              <w:t xml:space="preserve"> Please see the below privacy notice to understand how we will use the information you provide. </w:t>
            </w:r>
          </w:p>
          <w:p w:rsidRPr="00013354" w:rsidR="002F7AFF" w:rsidP="00A244AB" w:rsidRDefault="00EA4B6E" w14:paraId="54B9A27F" w14:textId="29E7E101">
            <w:pPr>
              <w:contextualSpacing/>
              <w:jc w:val="right"/>
              <w:rPr>
                <w:rFonts w:ascii="Calibri" w:hAnsi="Calibri" w:cs="Calibri"/>
                <w:b/>
                <w:bCs/>
              </w:rPr>
            </w:pPr>
            <w:r w:rsidRPr="00013354">
              <w:rPr>
                <w:rFonts w:ascii="Calibri" w:hAnsi="Calibri" w:cs="Calibri"/>
                <w:sz w:val="28"/>
                <w:szCs w:val="28"/>
              </w:rPr>
              <w:t xml:space="preserve">Thank you for your help. </w:t>
            </w:r>
          </w:p>
        </w:tc>
      </w:tr>
    </w:tbl>
    <w:p w:rsidRPr="00013354" w:rsidR="0013537E" w:rsidRDefault="0013537E" w14:paraId="6D89B555" w14:textId="77777777">
      <w:pPr>
        <w:rPr>
          <w:rFonts w:ascii="Calibri" w:hAnsi="Calibri" w:cs="Calibri"/>
        </w:rPr>
      </w:pPr>
    </w:p>
    <w:tbl>
      <w:tblPr>
        <w:tblStyle w:val="TableGrid"/>
        <w:tblW w:w="10201" w:type="dxa"/>
        <w:jc w:val="center"/>
        <w:tblLook w:val="04A0" w:firstRow="1" w:lastRow="0" w:firstColumn="1" w:lastColumn="0" w:noHBand="0" w:noVBand="1"/>
      </w:tblPr>
      <w:tblGrid>
        <w:gridCol w:w="2269"/>
        <w:gridCol w:w="7932"/>
      </w:tblGrid>
      <w:tr w:rsidRPr="00730F76" w:rsidR="00D65ADC" w:rsidTr="67294F7E" w14:paraId="61208290" w14:textId="77777777">
        <w:trPr>
          <w:jc w:val="center"/>
        </w:trPr>
        <w:tc>
          <w:tcPr>
            <w:tcW w:w="2269" w:type="dxa"/>
            <w:vAlign w:val="center"/>
          </w:tcPr>
          <w:p w:rsidR="004D31A2" w:rsidP="00F062F7" w:rsidRDefault="004D31A2" w14:paraId="570AEEF1" w14:textId="77777777">
            <w:pPr>
              <w:rPr>
                <w:rFonts w:asciiTheme="minorHAnsi" w:hAnsiTheme="minorHAnsi" w:eastAsiaTheme="minorHAnsi" w:cstheme="minorHAnsi"/>
                <w:b/>
                <w:bCs/>
                <w:color w:val="000000" w:themeColor="text1"/>
                <w:sz w:val="28"/>
                <w:szCs w:val="28"/>
                <w:lang w:eastAsia="en-US"/>
              </w:rPr>
            </w:pPr>
          </w:p>
          <w:p w:rsidR="00D65ADC" w:rsidP="00F062F7" w:rsidRDefault="00D65ADC" w14:paraId="7E0FFA35" w14:textId="3B894675">
            <w:pPr>
              <w:rPr>
                <w:rFonts w:asciiTheme="minorHAnsi" w:hAnsiTheme="minorHAnsi" w:eastAsiaTheme="minorHAnsi" w:cstheme="minorHAnsi"/>
                <w:b/>
                <w:bCs/>
                <w:color w:val="000000" w:themeColor="text1"/>
                <w:sz w:val="28"/>
                <w:szCs w:val="28"/>
                <w:lang w:eastAsia="en-US"/>
              </w:rPr>
            </w:pPr>
            <w:r w:rsidRPr="00D65ADC">
              <w:rPr>
                <w:rFonts w:asciiTheme="minorHAnsi" w:hAnsiTheme="minorHAnsi" w:eastAsiaTheme="minorHAnsi" w:cstheme="minorHAnsi"/>
                <w:b/>
                <w:bCs/>
                <w:color w:val="000000" w:themeColor="text1"/>
                <w:sz w:val="28"/>
                <w:szCs w:val="28"/>
                <w:lang w:eastAsia="en-US"/>
              </w:rPr>
              <w:t xml:space="preserve">Full </w:t>
            </w:r>
            <w:r w:rsidR="00A244AB">
              <w:rPr>
                <w:rFonts w:asciiTheme="minorHAnsi" w:hAnsiTheme="minorHAnsi" w:eastAsiaTheme="minorHAnsi" w:cstheme="minorHAnsi"/>
                <w:b/>
                <w:bCs/>
                <w:color w:val="000000" w:themeColor="text1"/>
                <w:sz w:val="28"/>
                <w:szCs w:val="28"/>
                <w:lang w:eastAsia="en-US"/>
              </w:rPr>
              <w:t>N</w:t>
            </w:r>
            <w:r w:rsidRPr="00D65ADC">
              <w:rPr>
                <w:rFonts w:asciiTheme="minorHAnsi" w:hAnsiTheme="minorHAnsi" w:eastAsiaTheme="minorHAnsi" w:cstheme="minorHAnsi"/>
                <w:b/>
                <w:bCs/>
                <w:color w:val="000000" w:themeColor="text1"/>
                <w:sz w:val="28"/>
                <w:szCs w:val="28"/>
                <w:lang w:eastAsia="en-US"/>
              </w:rPr>
              <w:t>ame</w:t>
            </w:r>
            <w:r>
              <w:rPr>
                <w:rFonts w:asciiTheme="minorHAnsi" w:hAnsiTheme="minorHAnsi" w:eastAsiaTheme="minorHAnsi" w:cstheme="minorHAnsi"/>
                <w:b/>
                <w:bCs/>
                <w:color w:val="000000" w:themeColor="text1"/>
                <w:sz w:val="28"/>
                <w:szCs w:val="28"/>
                <w:lang w:eastAsia="en-US"/>
              </w:rPr>
              <w:t xml:space="preserve"> </w:t>
            </w:r>
          </w:p>
          <w:p w:rsidRPr="00D65ADC" w:rsidR="004D31A2" w:rsidP="00F062F7" w:rsidRDefault="004D31A2" w14:paraId="48CFEC10" w14:textId="3EE4F663">
            <w:pPr>
              <w:rPr>
                <w:rFonts w:asciiTheme="minorHAnsi" w:hAnsiTheme="minorHAnsi" w:eastAsiaTheme="minorHAnsi" w:cstheme="minorHAnsi"/>
                <w:b/>
                <w:bCs/>
                <w:color w:val="000000" w:themeColor="text1"/>
                <w:sz w:val="28"/>
                <w:szCs w:val="28"/>
                <w:lang w:eastAsia="en-US"/>
              </w:rPr>
            </w:pPr>
          </w:p>
        </w:tc>
        <w:tc>
          <w:tcPr>
            <w:tcW w:w="7932" w:type="dxa"/>
            <w:vAlign w:val="center"/>
          </w:tcPr>
          <w:p w:rsidRPr="00730F76" w:rsidR="00D65ADC" w:rsidP="67294F7E" w:rsidRDefault="00D65ADC" w14:paraId="10DF49D7" w14:textId="6103EB11">
            <w:pPr>
              <w:rPr>
                <w:rStyle w:val="Style2"/>
                <w:rFonts w:ascii="Calibri" w:hAnsi="Calibri" w:cs="Calibri"/>
                <w:sz w:val="28"/>
                <w:szCs w:val="28"/>
                <w:lang w:eastAsia="en-US"/>
              </w:rPr>
            </w:pPr>
          </w:p>
        </w:tc>
      </w:tr>
      <w:tr w:rsidRPr="00730F76" w:rsidR="00730F76" w:rsidTr="67294F7E" w14:paraId="7753EDB0" w14:textId="77777777">
        <w:trPr>
          <w:jc w:val="center"/>
        </w:trPr>
        <w:tc>
          <w:tcPr>
            <w:tcW w:w="10201" w:type="dxa"/>
            <w:gridSpan w:val="2"/>
          </w:tcPr>
          <w:p w:rsidRPr="00730F76" w:rsidR="00567024" w:rsidP="00F062F7" w:rsidRDefault="00567024" w14:paraId="0EAEB0B2" w14:textId="76BEA66E">
            <w:pPr>
              <w:rPr>
                <w:rFonts w:asciiTheme="minorHAnsi" w:hAnsiTheme="minorHAnsi" w:eastAsiaTheme="minorHAnsi" w:cstheme="minorHAnsi"/>
                <w:b/>
                <w:bCs/>
                <w:color w:val="000000" w:themeColor="text1"/>
                <w:sz w:val="28"/>
                <w:szCs w:val="28"/>
                <w:lang w:eastAsia="en-US"/>
              </w:rPr>
            </w:pPr>
            <w:r w:rsidRPr="00730F76">
              <w:rPr>
                <w:rFonts w:asciiTheme="minorHAnsi" w:hAnsiTheme="minorHAnsi" w:eastAsiaTheme="minorHAnsi" w:cstheme="minorHAnsi"/>
                <w:b/>
                <w:bCs/>
                <w:color w:val="000000" w:themeColor="text1"/>
                <w:sz w:val="28"/>
                <w:szCs w:val="28"/>
                <w:lang w:eastAsia="en-US"/>
              </w:rPr>
              <w:t xml:space="preserve">I </w:t>
            </w:r>
            <w:proofErr w:type="gramStart"/>
            <w:r w:rsidRPr="00730F76">
              <w:rPr>
                <w:rFonts w:asciiTheme="minorHAnsi" w:hAnsiTheme="minorHAnsi" w:eastAsiaTheme="minorHAnsi" w:cstheme="minorHAnsi"/>
                <w:b/>
                <w:bCs/>
                <w:color w:val="000000" w:themeColor="text1"/>
                <w:sz w:val="28"/>
                <w:szCs w:val="28"/>
                <w:lang w:eastAsia="en-US"/>
              </w:rPr>
              <w:t>agree</w:t>
            </w:r>
            <w:proofErr w:type="gramEnd"/>
            <w:r w:rsidRPr="00730F76">
              <w:rPr>
                <w:rFonts w:asciiTheme="minorHAnsi" w:hAnsiTheme="minorHAnsi" w:eastAsiaTheme="minorHAnsi" w:cstheme="minorHAnsi"/>
                <w:b/>
                <w:bCs/>
                <w:color w:val="000000" w:themeColor="text1"/>
                <w:sz w:val="28"/>
                <w:szCs w:val="28"/>
                <w:lang w:eastAsia="en-US"/>
              </w:rPr>
              <w:t xml:space="preserve"> </w:t>
            </w:r>
          </w:p>
          <w:p w:rsidRPr="00730F76" w:rsidR="00F062F7" w:rsidP="007D5F68" w:rsidRDefault="00F062F7" w14:paraId="177E325C" w14:textId="77777777">
            <w:pPr>
              <w:rPr>
                <w:rFonts w:asciiTheme="minorHAnsi" w:hAnsiTheme="minorHAnsi" w:eastAsiaTheme="minorHAnsi" w:cstheme="minorHAnsi"/>
                <w:b/>
                <w:bCs/>
                <w:color w:val="000000" w:themeColor="text1"/>
                <w:sz w:val="28"/>
                <w:szCs w:val="28"/>
                <w:lang w:eastAsia="en-US"/>
              </w:rPr>
            </w:pPr>
          </w:p>
          <w:p w:rsidRPr="00730F76" w:rsidR="00567024" w:rsidP="00756DD8" w:rsidRDefault="00567024" w14:paraId="5EBD595B" w14:textId="3D5B4087">
            <w:pPr>
              <w:jc w:val="both"/>
              <w:rPr>
                <w:rFonts w:asciiTheme="minorHAnsi" w:hAnsiTheme="minorHAnsi" w:eastAsiaTheme="minorHAnsi" w:cstheme="minorHAnsi"/>
                <w:color w:val="000000" w:themeColor="text1"/>
                <w:sz w:val="28"/>
                <w:szCs w:val="28"/>
                <w:lang w:eastAsia="en-US"/>
              </w:rPr>
            </w:pPr>
            <w:r w:rsidRPr="00730F76">
              <w:rPr>
                <w:rFonts w:asciiTheme="minorHAnsi" w:hAnsiTheme="minorHAnsi" w:eastAsiaTheme="minorHAnsi" w:cstheme="minorHAnsi"/>
                <w:color w:val="000000" w:themeColor="text1"/>
                <w:sz w:val="28"/>
                <w:szCs w:val="28"/>
                <w:lang w:eastAsia="en-US"/>
              </w:rPr>
              <w:t xml:space="preserve">That </w:t>
            </w:r>
            <w:r w:rsidRPr="00730F76" w:rsidR="00033BE7">
              <w:rPr>
                <w:rFonts w:asciiTheme="minorHAnsi" w:hAnsiTheme="minorHAnsi" w:eastAsiaTheme="minorHAnsi" w:cstheme="minorHAnsi"/>
                <w:color w:val="000000" w:themeColor="text1"/>
                <w:sz w:val="28"/>
                <w:szCs w:val="28"/>
                <w:lang w:eastAsia="en-US"/>
              </w:rPr>
              <w:t>TSSW</w:t>
            </w:r>
            <w:r w:rsidRPr="00730F76">
              <w:rPr>
                <w:rFonts w:asciiTheme="minorHAnsi" w:hAnsiTheme="minorHAnsi" w:eastAsiaTheme="minorHAnsi" w:cstheme="minorHAnsi"/>
                <w:color w:val="000000" w:themeColor="text1"/>
                <w:sz w:val="28"/>
                <w:szCs w:val="28"/>
                <w:lang w:eastAsia="en-US"/>
              </w:rPr>
              <w:t xml:space="preserve"> can use any </w:t>
            </w:r>
            <w:r w:rsidRPr="00730F76">
              <w:rPr>
                <w:rFonts w:asciiTheme="minorHAnsi" w:hAnsiTheme="minorHAnsi" w:eastAsiaTheme="minorHAnsi" w:cstheme="minorHAnsi"/>
                <w:b/>
                <w:bCs/>
                <w:color w:val="000000" w:themeColor="text1"/>
                <w:sz w:val="28"/>
                <w:szCs w:val="28"/>
                <w:lang w:eastAsia="en-US"/>
              </w:rPr>
              <w:t xml:space="preserve">photos, </w:t>
            </w:r>
            <w:r w:rsidR="00121681">
              <w:rPr>
                <w:rFonts w:asciiTheme="minorHAnsi" w:hAnsiTheme="minorHAnsi" w:eastAsiaTheme="minorHAnsi" w:cstheme="minorHAnsi"/>
                <w:b/>
                <w:bCs/>
                <w:color w:val="000000" w:themeColor="text1"/>
                <w:sz w:val="28"/>
                <w:szCs w:val="28"/>
                <w:lang w:eastAsia="en-US"/>
              </w:rPr>
              <w:t xml:space="preserve">case studies, </w:t>
            </w:r>
            <w:proofErr w:type="gramStart"/>
            <w:r w:rsidRPr="00730F76">
              <w:rPr>
                <w:rFonts w:asciiTheme="minorHAnsi" w:hAnsiTheme="minorHAnsi" w:eastAsiaTheme="minorHAnsi" w:cstheme="minorHAnsi"/>
                <w:b/>
                <w:bCs/>
                <w:color w:val="000000" w:themeColor="text1"/>
                <w:sz w:val="28"/>
                <w:szCs w:val="28"/>
                <w:lang w:eastAsia="en-US"/>
              </w:rPr>
              <w:t>videos</w:t>
            </w:r>
            <w:proofErr w:type="gramEnd"/>
            <w:r w:rsidRPr="00730F76">
              <w:rPr>
                <w:rFonts w:asciiTheme="minorHAnsi" w:hAnsiTheme="minorHAnsi" w:eastAsiaTheme="minorHAnsi" w:cstheme="minorHAnsi"/>
                <w:b/>
                <w:bCs/>
                <w:color w:val="000000" w:themeColor="text1"/>
                <w:sz w:val="28"/>
                <w:szCs w:val="28"/>
                <w:lang w:eastAsia="en-US"/>
              </w:rPr>
              <w:t xml:space="preserve"> or audio recordings</w:t>
            </w:r>
            <w:r w:rsidRPr="00730F76">
              <w:rPr>
                <w:rFonts w:asciiTheme="minorHAnsi" w:hAnsiTheme="minorHAnsi" w:eastAsiaTheme="minorHAnsi" w:cstheme="minorHAnsi"/>
                <w:color w:val="000000" w:themeColor="text1"/>
                <w:sz w:val="28"/>
                <w:szCs w:val="28"/>
                <w:lang w:eastAsia="en-US"/>
              </w:rPr>
              <w:t xml:space="preserve"> that I appear in to promote the project and the work of </w:t>
            </w:r>
            <w:r w:rsidRPr="00730F76" w:rsidR="00033BE7">
              <w:rPr>
                <w:rFonts w:asciiTheme="minorHAnsi" w:hAnsiTheme="minorHAnsi" w:eastAsiaTheme="minorHAnsi" w:cstheme="minorHAnsi"/>
                <w:color w:val="000000" w:themeColor="text1"/>
                <w:sz w:val="28"/>
                <w:szCs w:val="28"/>
                <w:lang w:eastAsia="en-US"/>
              </w:rPr>
              <w:t>TSSW</w:t>
            </w:r>
            <w:r w:rsidR="00E843AC">
              <w:rPr>
                <w:rFonts w:asciiTheme="minorHAnsi" w:hAnsiTheme="minorHAnsi" w:eastAsiaTheme="minorHAnsi" w:cstheme="minorHAnsi"/>
                <w:color w:val="000000" w:themeColor="text1"/>
                <w:sz w:val="28"/>
                <w:szCs w:val="28"/>
                <w:lang w:eastAsia="en-US"/>
              </w:rPr>
              <w:t xml:space="preserve">, </w:t>
            </w:r>
            <w:r w:rsidR="00756DD8">
              <w:rPr>
                <w:rFonts w:asciiTheme="minorHAnsi" w:hAnsiTheme="minorHAnsi" w:eastAsiaTheme="minorHAnsi" w:cstheme="minorHAnsi"/>
                <w:color w:val="000000" w:themeColor="text1"/>
                <w:sz w:val="28"/>
                <w:szCs w:val="28"/>
                <w:lang w:eastAsia="en-US"/>
              </w:rPr>
              <w:t>e.g.</w:t>
            </w:r>
            <w:r w:rsidR="00E843AC">
              <w:rPr>
                <w:rFonts w:asciiTheme="minorHAnsi" w:hAnsiTheme="minorHAnsi" w:eastAsiaTheme="minorHAnsi" w:cstheme="minorHAnsi"/>
                <w:color w:val="000000" w:themeColor="text1"/>
                <w:sz w:val="28"/>
                <w:szCs w:val="28"/>
                <w:lang w:eastAsia="en-US"/>
              </w:rPr>
              <w:t xml:space="preserve">: </w:t>
            </w:r>
            <w:r w:rsidRPr="00D97C44" w:rsidR="00D97C44">
              <w:rPr>
                <w:rFonts w:asciiTheme="minorHAnsi" w:hAnsiTheme="minorHAnsi" w:eastAsiaTheme="minorHAnsi" w:cstheme="minorHAnsi"/>
                <w:b/>
                <w:bCs/>
                <w:color w:val="000000" w:themeColor="text1"/>
                <w:sz w:val="28"/>
                <w:szCs w:val="28"/>
                <w:lang w:eastAsia="en-US"/>
              </w:rPr>
              <w:t>TSSW</w:t>
            </w:r>
            <w:r w:rsidR="00D97C44">
              <w:rPr>
                <w:rFonts w:asciiTheme="minorHAnsi" w:hAnsiTheme="minorHAnsi" w:eastAsiaTheme="minorHAnsi" w:cstheme="minorHAnsi"/>
                <w:color w:val="000000" w:themeColor="text1"/>
                <w:sz w:val="28"/>
                <w:szCs w:val="28"/>
                <w:lang w:eastAsia="en-US"/>
              </w:rPr>
              <w:t xml:space="preserve"> </w:t>
            </w:r>
            <w:r w:rsidRPr="00730F76" w:rsidR="00E843AC">
              <w:rPr>
                <w:rFonts w:asciiTheme="minorHAnsi" w:hAnsiTheme="minorHAnsi" w:eastAsiaTheme="minorHAnsi" w:cstheme="minorHAnsi"/>
                <w:b/>
                <w:bCs/>
                <w:color w:val="000000" w:themeColor="text1"/>
                <w:sz w:val="28"/>
                <w:szCs w:val="28"/>
                <w:lang w:eastAsia="en-US"/>
              </w:rPr>
              <w:t>funders, project evaluator and any other stakeholder</w:t>
            </w:r>
            <w:r w:rsidRPr="00730F76" w:rsidR="00E843AC">
              <w:rPr>
                <w:rFonts w:asciiTheme="minorHAnsi" w:hAnsiTheme="minorHAnsi" w:eastAsiaTheme="minorHAnsi" w:cstheme="minorHAnsi"/>
                <w:color w:val="000000" w:themeColor="text1"/>
                <w:sz w:val="28"/>
                <w:szCs w:val="28"/>
                <w:lang w:eastAsia="en-US"/>
              </w:rPr>
              <w:t xml:space="preserve"> with an interest in the project.</w:t>
            </w:r>
            <w:r w:rsidRPr="00730F76">
              <w:rPr>
                <w:rFonts w:asciiTheme="minorHAnsi" w:hAnsiTheme="minorHAnsi" w:eastAsiaTheme="minorHAnsi" w:cstheme="minorHAnsi"/>
                <w:color w:val="000000" w:themeColor="text1"/>
                <w:sz w:val="28"/>
                <w:szCs w:val="28"/>
                <w:lang w:eastAsia="en-US"/>
              </w:rPr>
              <w:t xml:space="preserve"> </w:t>
            </w:r>
          </w:p>
          <w:p w:rsidRPr="00730F76" w:rsidR="00F062F7" w:rsidP="007D5F68" w:rsidRDefault="00F062F7" w14:paraId="6C76E2F0" w14:textId="77777777">
            <w:pPr>
              <w:rPr>
                <w:rFonts w:asciiTheme="minorHAnsi" w:hAnsiTheme="minorHAnsi" w:eastAsiaTheme="minorHAnsi" w:cstheme="minorHAnsi"/>
                <w:color w:val="000000" w:themeColor="text1"/>
                <w:sz w:val="28"/>
                <w:szCs w:val="28"/>
                <w:lang w:eastAsia="en-US"/>
              </w:rPr>
            </w:pPr>
          </w:p>
          <w:p w:rsidRPr="00730F76" w:rsidR="00567024" w:rsidP="00F062F7" w:rsidRDefault="00033BE7" w14:paraId="3F6441A0" w14:textId="77777777">
            <w:pPr>
              <w:rPr>
                <w:rFonts w:asciiTheme="minorHAnsi" w:hAnsiTheme="minorHAnsi" w:eastAsiaTheme="minorHAnsi" w:cstheme="minorHAnsi"/>
                <w:color w:val="000000" w:themeColor="text1"/>
                <w:sz w:val="28"/>
                <w:szCs w:val="28"/>
                <w:lang w:eastAsia="en-US"/>
              </w:rPr>
            </w:pPr>
            <w:r w:rsidRPr="00730F76">
              <w:rPr>
                <w:rFonts w:asciiTheme="minorHAnsi" w:hAnsiTheme="minorHAnsi" w:eastAsiaTheme="minorHAnsi" w:cstheme="minorHAnsi"/>
                <w:color w:val="000000" w:themeColor="text1"/>
                <w:sz w:val="28"/>
                <w:szCs w:val="28"/>
                <w:lang w:eastAsia="en-US"/>
              </w:rPr>
              <w:t>TSSW</w:t>
            </w:r>
            <w:r w:rsidRPr="00730F76" w:rsidR="00567024">
              <w:rPr>
                <w:rFonts w:asciiTheme="minorHAnsi" w:hAnsiTheme="minorHAnsi" w:eastAsiaTheme="minorHAnsi" w:cstheme="minorHAnsi"/>
                <w:color w:val="000000" w:themeColor="text1"/>
                <w:sz w:val="28"/>
                <w:szCs w:val="28"/>
                <w:lang w:eastAsia="en-US"/>
              </w:rPr>
              <w:t xml:space="preserve"> will use first names only.</w:t>
            </w:r>
          </w:p>
          <w:p w:rsidRPr="00730F76" w:rsidR="00F062F7" w:rsidP="007D5F68" w:rsidRDefault="00F062F7" w14:paraId="2119D6D8" w14:textId="3E4E87D5">
            <w:pPr>
              <w:rPr>
                <w:rFonts w:asciiTheme="minorHAnsi" w:hAnsiTheme="minorHAnsi" w:eastAsiaTheme="minorHAnsi" w:cstheme="minorHAnsi"/>
                <w:b/>
                <w:bCs/>
                <w:color w:val="000000" w:themeColor="text1"/>
                <w:sz w:val="28"/>
                <w:szCs w:val="28"/>
                <w:lang w:eastAsia="en-US"/>
              </w:rPr>
            </w:pPr>
          </w:p>
        </w:tc>
      </w:tr>
      <w:tr w:rsidRPr="00730F76" w:rsidR="00730F76" w:rsidTr="67294F7E" w14:paraId="7F169BB1" w14:textId="77777777">
        <w:trPr>
          <w:jc w:val="center"/>
        </w:trPr>
        <w:tc>
          <w:tcPr>
            <w:tcW w:w="10201" w:type="dxa"/>
            <w:gridSpan w:val="2"/>
          </w:tcPr>
          <w:p w:rsidRPr="00730F76" w:rsidR="00567024" w:rsidP="00F062F7" w:rsidRDefault="00567024" w14:paraId="69D2753E" w14:textId="2985D9B4">
            <w:pPr>
              <w:rPr>
                <w:rFonts w:asciiTheme="minorHAnsi" w:hAnsiTheme="minorHAnsi" w:eastAsiaTheme="minorHAnsi" w:cstheme="minorHAnsi"/>
                <w:b/>
                <w:bCs/>
                <w:color w:val="000000" w:themeColor="text1"/>
                <w:sz w:val="28"/>
                <w:szCs w:val="28"/>
                <w:lang w:eastAsia="en-US"/>
              </w:rPr>
            </w:pPr>
            <w:proofErr w:type="gramStart"/>
            <w:r w:rsidRPr="00730F76">
              <w:rPr>
                <w:rFonts w:asciiTheme="minorHAnsi" w:hAnsiTheme="minorHAnsi" w:eastAsiaTheme="minorHAnsi" w:cstheme="minorHAnsi"/>
                <w:color w:val="000000" w:themeColor="text1"/>
                <w:sz w:val="28"/>
                <w:szCs w:val="28"/>
                <w:lang w:eastAsia="en-US"/>
              </w:rPr>
              <w:t xml:space="preserve">o  </w:t>
            </w:r>
            <w:r w:rsidRPr="00730F76">
              <w:rPr>
                <w:rFonts w:asciiTheme="minorHAnsi" w:hAnsiTheme="minorHAnsi" w:eastAsiaTheme="minorHAnsi" w:cstheme="minorHAnsi"/>
                <w:b/>
                <w:bCs/>
                <w:color w:val="000000" w:themeColor="text1"/>
                <w:sz w:val="28"/>
                <w:szCs w:val="28"/>
                <w:lang w:eastAsia="en-US"/>
              </w:rPr>
              <w:t>I</w:t>
            </w:r>
            <w:proofErr w:type="gramEnd"/>
            <w:r w:rsidRPr="00730F76">
              <w:rPr>
                <w:rFonts w:asciiTheme="minorHAnsi" w:hAnsiTheme="minorHAnsi" w:eastAsiaTheme="minorHAnsi" w:cstheme="minorHAnsi"/>
                <w:b/>
                <w:bCs/>
                <w:color w:val="000000" w:themeColor="text1"/>
                <w:sz w:val="28"/>
                <w:szCs w:val="28"/>
                <w:lang w:eastAsia="en-US"/>
              </w:rPr>
              <w:t xml:space="preserve"> agree </w:t>
            </w:r>
          </w:p>
          <w:p w:rsidRPr="00730F76" w:rsidR="00F062F7" w:rsidP="007D5F68" w:rsidRDefault="00F062F7" w14:paraId="43CF41D8" w14:textId="77777777">
            <w:pPr>
              <w:rPr>
                <w:rFonts w:asciiTheme="minorHAnsi" w:hAnsiTheme="minorHAnsi" w:eastAsiaTheme="minorHAnsi" w:cstheme="minorHAnsi"/>
                <w:b/>
                <w:bCs/>
                <w:color w:val="000000" w:themeColor="text1"/>
                <w:sz w:val="28"/>
                <w:szCs w:val="28"/>
                <w:lang w:eastAsia="en-US"/>
              </w:rPr>
            </w:pPr>
          </w:p>
          <w:p w:rsidRPr="00730F76" w:rsidR="00567024" w:rsidP="007D5F68" w:rsidRDefault="00567024" w14:paraId="38143D1A" w14:textId="77777777">
            <w:pPr>
              <w:rPr>
                <w:rFonts w:asciiTheme="minorHAnsi" w:hAnsiTheme="minorHAnsi" w:eastAsiaTheme="minorHAnsi" w:cstheme="minorHAnsi"/>
                <w:color w:val="000000" w:themeColor="text1"/>
                <w:sz w:val="28"/>
                <w:szCs w:val="28"/>
                <w:lang w:eastAsia="en-US"/>
              </w:rPr>
            </w:pPr>
            <w:r w:rsidRPr="00730F76">
              <w:rPr>
                <w:rFonts w:asciiTheme="minorHAnsi" w:hAnsiTheme="minorHAnsi" w:eastAsiaTheme="minorHAnsi" w:cstheme="minorHAnsi"/>
                <w:color w:val="000000" w:themeColor="text1"/>
                <w:sz w:val="28"/>
                <w:szCs w:val="28"/>
                <w:lang w:eastAsia="en-US"/>
              </w:rPr>
              <w:t xml:space="preserve">That a </w:t>
            </w:r>
            <w:r w:rsidRPr="00730F76">
              <w:rPr>
                <w:rFonts w:asciiTheme="minorHAnsi" w:hAnsiTheme="minorHAnsi" w:eastAsiaTheme="minorHAnsi" w:cstheme="minorHAnsi"/>
                <w:b/>
                <w:bCs/>
                <w:color w:val="000000" w:themeColor="text1"/>
                <w:sz w:val="28"/>
                <w:szCs w:val="28"/>
                <w:lang w:eastAsia="en-US"/>
              </w:rPr>
              <w:t>case study</w:t>
            </w:r>
            <w:r w:rsidRPr="00730F76">
              <w:rPr>
                <w:rFonts w:asciiTheme="minorHAnsi" w:hAnsiTheme="minorHAnsi" w:eastAsiaTheme="minorHAnsi" w:cstheme="minorHAnsi"/>
                <w:color w:val="000000" w:themeColor="text1"/>
                <w:sz w:val="28"/>
                <w:szCs w:val="28"/>
                <w:lang w:eastAsia="en-US"/>
              </w:rPr>
              <w:t xml:space="preserve"> can be written about me and </w:t>
            </w:r>
            <w:r w:rsidRPr="00730F76" w:rsidR="00033BE7">
              <w:rPr>
                <w:rFonts w:asciiTheme="minorHAnsi" w:hAnsiTheme="minorHAnsi" w:eastAsiaTheme="minorHAnsi" w:cstheme="minorHAnsi"/>
                <w:color w:val="000000" w:themeColor="text1"/>
                <w:sz w:val="28"/>
                <w:szCs w:val="28"/>
                <w:lang w:eastAsia="en-US"/>
              </w:rPr>
              <w:t>TSSW</w:t>
            </w:r>
            <w:r w:rsidRPr="00730F76">
              <w:rPr>
                <w:rFonts w:asciiTheme="minorHAnsi" w:hAnsiTheme="minorHAnsi" w:eastAsiaTheme="minorHAnsi" w:cstheme="minorHAnsi"/>
                <w:color w:val="000000" w:themeColor="text1"/>
                <w:sz w:val="28"/>
                <w:szCs w:val="28"/>
                <w:lang w:eastAsia="en-US"/>
              </w:rPr>
              <w:t xml:space="preserve"> will use first names only.</w:t>
            </w:r>
          </w:p>
          <w:p w:rsidRPr="00730F76" w:rsidR="00810158" w:rsidP="007D5F68" w:rsidRDefault="00810158" w14:paraId="49E8B28D" w14:textId="1A15D669">
            <w:pPr>
              <w:rPr>
                <w:rFonts w:asciiTheme="minorHAnsi" w:hAnsiTheme="minorHAnsi" w:eastAsiaTheme="minorHAnsi" w:cstheme="minorHAnsi"/>
                <w:color w:val="000000" w:themeColor="text1"/>
                <w:sz w:val="28"/>
                <w:szCs w:val="28"/>
                <w:lang w:eastAsia="en-US"/>
              </w:rPr>
            </w:pPr>
          </w:p>
        </w:tc>
      </w:tr>
      <w:tr w:rsidRPr="00730F76" w:rsidR="00730F76" w:rsidTr="67294F7E" w14:paraId="60138AA3" w14:textId="77777777">
        <w:trPr>
          <w:jc w:val="center"/>
        </w:trPr>
        <w:tc>
          <w:tcPr>
            <w:tcW w:w="10201" w:type="dxa"/>
            <w:gridSpan w:val="2"/>
          </w:tcPr>
          <w:p w:rsidRPr="00730F76" w:rsidR="00567024" w:rsidP="00F062F7" w:rsidRDefault="00567024" w14:paraId="10C829B8" w14:textId="46FF5DE5">
            <w:pPr>
              <w:rPr>
                <w:rFonts w:asciiTheme="minorHAnsi" w:hAnsiTheme="minorHAnsi" w:eastAsiaTheme="minorHAnsi" w:cstheme="minorHAnsi"/>
                <w:color w:val="000000" w:themeColor="text1"/>
                <w:sz w:val="28"/>
                <w:szCs w:val="28"/>
                <w:lang w:eastAsia="en-US"/>
              </w:rPr>
            </w:pPr>
            <w:r w:rsidRPr="00730F76">
              <w:rPr>
                <w:rFonts w:asciiTheme="minorHAnsi" w:hAnsiTheme="minorHAnsi" w:eastAsiaTheme="minorHAnsi" w:cstheme="minorHAnsi"/>
                <w:b/>
                <w:bCs/>
                <w:color w:val="000000" w:themeColor="text1"/>
                <w:sz w:val="28"/>
                <w:szCs w:val="28"/>
                <w:lang w:eastAsia="en-US"/>
              </w:rPr>
              <w:t>I agree that I am happy to appear on the following</w:t>
            </w:r>
            <w:r w:rsidRPr="00730F76">
              <w:rPr>
                <w:rFonts w:asciiTheme="minorHAnsi" w:hAnsiTheme="minorHAnsi" w:eastAsiaTheme="minorHAnsi" w:cstheme="minorHAnsi"/>
                <w:color w:val="000000" w:themeColor="text1"/>
                <w:sz w:val="28"/>
                <w:szCs w:val="28"/>
                <w:lang w:eastAsia="en-US"/>
              </w:rPr>
              <w:t xml:space="preserve"> </w:t>
            </w:r>
            <w:r w:rsidRPr="0049060D">
              <w:rPr>
                <w:rFonts w:asciiTheme="minorHAnsi" w:hAnsiTheme="minorHAnsi" w:eastAsiaTheme="minorHAnsi" w:cstheme="minorHAnsi"/>
                <w:b/>
                <w:bCs/>
                <w:color w:val="000000" w:themeColor="text1"/>
                <w:sz w:val="28"/>
                <w:szCs w:val="28"/>
                <w:lang w:eastAsia="en-US"/>
              </w:rPr>
              <w:t>(please tick all that apply)</w:t>
            </w:r>
            <w:r w:rsidRPr="0049060D">
              <w:rPr>
                <w:rFonts w:asciiTheme="minorHAnsi" w:hAnsiTheme="minorHAnsi" w:eastAsiaTheme="minorHAnsi" w:cstheme="minorHAnsi"/>
                <w:color w:val="000000" w:themeColor="text1"/>
                <w:sz w:val="28"/>
                <w:szCs w:val="28"/>
                <w:lang w:eastAsia="en-US"/>
              </w:rPr>
              <w:t>:</w:t>
            </w:r>
          </w:p>
          <w:p w:rsidR="00D730E1" w:rsidP="67294F7E" w:rsidRDefault="00000000" w14:paraId="073C14DD" w14:textId="269D6338">
            <w:pPr>
              <w:autoSpaceDE w:val="0"/>
              <w:autoSpaceDN w:val="0"/>
              <w:adjustRightInd w:val="0"/>
              <w:ind w:left="306" w:hanging="306"/>
              <w:jc w:val="both"/>
              <w:rPr>
                <w:rFonts w:asciiTheme="minorHAnsi" w:hAnsiTheme="minorHAnsi" w:eastAsiaTheme="minorEastAsia" w:cstheme="minorBidi"/>
                <w:sz w:val="28"/>
                <w:szCs w:val="28"/>
                <w:lang w:eastAsia="en-US"/>
              </w:rPr>
            </w:pPr>
            <w:sdt>
              <w:sdtPr>
                <w:rPr>
                  <w:rFonts w:asciiTheme="minorHAnsi" w:hAnsiTheme="minorHAnsi" w:eastAsiaTheme="minorEastAsia" w:cstheme="minorBidi"/>
                  <w:sz w:val="28"/>
                  <w:szCs w:val="28"/>
                  <w:lang w:eastAsia="en-US"/>
                </w:rPr>
                <w:id w:val="486830946"/>
                <w14:checkbox>
                  <w14:checked w14:val="0"/>
                  <w14:checkedState w14:val="2612" w14:font="MS Gothic"/>
                  <w14:uncheckedState w14:val="2610" w14:font="MS Gothic"/>
                </w14:checkbox>
              </w:sdtPr>
              <w:sdtContent>
                <w:r w:rsidRPr="67294F7E" w:rsidR="1CE11FE0">
                  <w:rPr>
                    <w:rFonts w:ascii="MS Gothic" w:hAnsi="MS Gothic" w:eastAsia="MS Gothic" w:cstheme="minorBidi"/>
                    <w:sz w:val="28"/>
                    <w:szCs w:val="28"/>
                    <w:lang w:eastAsia="en-US"/>
                  </w:rPr>
                  <w:t>☐</w:t>
                </w:r>
              </w:sdtContent>
            </w:sdt>
            <w:r w:rsidRPr="67294F7E" w:rsidR="2DF15545">
              <w:rPr>
                <w:rFonts w:asciiTheme="minorHAnsi" w:hAnsiTheme="minorHAnsi" w:eastAsiaTheme="minorEastAsia" w:cstheme="minorBidi"/>
                <w:sz w:val="28"/>
                <w:szCs w:val="28"/>
                <w:lang w:eastAsia="en-US"/>
              </w:rPr>
              <w:t>TV and Radio (such as the BBC, but could be others we choose to use to broadcast your contribution)</w:t>
            </w:r>
          </w:p>
          <w:p w:rsidRPr="00A7291A" w:rsidR="00D730E1" w:rsidP="00D730E1" w:rsidRDefault="00D730E1" w14:paraId="26F91F34" w14:textId="77777777">
            <w:pPr>
              <w:autoSpaceDE w:val="0"/>
              <w:autoSpaceDN w:val="0"/>
              <w:adjustRightInd w:val="0"/>
              <w:ind w:left="306" w:hanging="306"/>
              <w:jc w:val="both"/>
              <w:rPr>
                <w:rFonts w:asciiTheme="minorHAnsi" w:hAnsiTheme="minorHAnsi" w:eastAsiaTheme="minorHAnsi" w:cstheme="minorHAnsi"/>
                <w:sz w:val="8"/>
                <w:szCs w:val="8"/>
                <w:lang w:eastAsia="en-US"/>
              </w:rPr>
            </w:pPr>
          </w:p>
          <w:p w:rsidR="00D730E1" w:rsidP="67294F7E" w:rsidRDefault="00000000" w14:paraId="3E2EDB38" w14:textId="07324D74">
            <w:pPr>
              <w:autoSpaceDE w:val="0"/>
              <w:autoSpaceDN w:val="0"/>
              <w:adjustRightInd w:val="0"/>
              <w:ind w:left="306" w:hanging="306"/>
              <w:jc w:val="both"/>
              <w:rPr>
                <w:rFonts w:asciiTheme="minorHAnsi" w:hAnsiTheme="minorHAnsi" w:eastAsiaTheme="minorEastAsia" w:cstheme="minorBidi"/>
                <w:sz w:val="28"/>
                <w:szCs w:val="28"/>
                <w:lang w:eastAsia="en-US"/>
              </w:rPr>
            </w:pPr>
            <w:sdt>
              <w:sdtPr>
                <w:rPr>
                  <w:rFonts w:asciiTheme="minorHAnsi" w:hAnsiTheme="minorHAnsi" w:eastAsiaTheme="minorEastAsia" w:cstheme="minorBidi"/>
                  <w:sz w:val="28"/>
                  <w:szCs w:val="28"/>
                  <w:lang w:eastAsia="en-US"/>
                </w:rPr>
                <w:id w:val="-1989466843"/>
                <w14:checkbox>
                  <w14:checked w14:val="0"/>
                  <w14:checkedState w14:val="2612" w14:font="MS Gothic"/>
                  <w14:uncheckedState w14:val="2610" w14:font="MS Gothic"/>
                </w14:checkbox>
              </w:sdtPr>
              <w:sdtContent>
                <w:r w:rsidRPr="67294F7E" w:rsidR="13AF1D0B">
                  <w:rPr>
                    <w:rFonts w:ascii="MS Gothic" w:hAnsi="MS Gothic" w:eastAsia="MS Gothic" w:cstheme="minorBidi"/>
                    <w:sz w:val="28"/>
                    <w:szCs w:val="28"/>
                    <w:lang w:eastAsia="en-US"/>
                  </w:rPr>
                  <w:t>☐</w:t>
                </w:r>
              </w:sdtContent>
            </w:sdt>
            <w:r w:rsidRPr="67294F7E" w:rsidR="2DF15545">
              <w:rPr>
                <w:rFonts w:asciiTheme="minorHAnsi" w:hAnsiTheme="minorHAnsi" w:eastAsiaTheme="minorEastAsia" w:cstheme="minorBidi"/>
                <w:sz w:val="28"/>
                <w:szCs w:val="28"/>
                <w:lang w:eastAsia="en-US"/>
              </w:rPr>
              <w:t xml:space="preserve">Print: Reports, </w:t>
            </w:r>
            <w:proofErr w:type="gramStart"/>
            <w:r w:rsidRPr="67294F7E" w:rsidR="2DF15545">
              <w:rPr>
                <w:rFonts w:asciiTheme="minorHAnsi" w:hAnsiTheme="minorHAnsi" w:eastAsiaTheme="minorEastAsia" w:cstheme="minorBidi"/>
                <w:sz w:val="28"/>
                <w:szCs w:val="28"/>
                <w:lang w:eastAsia="en-US"/>
              </w:rPr>
              <w:t>newspapers</w:t>
            </w:r>
            <w:proofErr w:type="gramEnd"/>
            <w:r w:rsidRPr="67294F7E" w:rsidR="2DF15545">
              <w:rPr>
                <w:rFonts w:asciiTheme="minorHAnsi" w:hAnsiTheme="minorHAnsi" w:eastAsiaTheme="minorEastAsia" w:cstheme="minorBidi"/>
                <w:sz w:val="28"/>
                <w:szCs w:val="28"/>
                <w:lang w:eastAsia="en-US"/>
              </w:rPr>
              <w:t xml:space="preserve"> and magazines (potentially national and regional)</w:t>
            </w:r>
          </w:p>
          <w:p w:rsidRPr="00A7291A" w:rsidR="00D730E1" w:rsidP="00D730E1" w:rsidRDefault="00D730E1" w14:paraId="269CB834" w14:textId="77777777">
            <w:pPr>
              <w:autoSpaceDE w:val="0"/>
              <w:autoSpaceDN w:val="0"/>
              <w:adjustRightInd w:val="0"/>
              <w:ind w:left="306" w:hanging="306"/>
              <w:jc w:val="both"/>
              <w:rPr>
                <w:rFonts w:asciiTheme="minorHAnsi" w:hAnsiTheme="minorHAnsi" w:eastAsiaTheme="minorHAnsi" w:cstheme="minorHAnsi"/>
                <w:sz w:val="8"/>
                <w:szCs w:val="8"/>
                <w:lang w:eastAsia="en-US"/>
              </w:rPr>
            </w:pPr>
          </w:p>
          <w:p w:rsidR="00D730E1" w:rsidP="67294F7E" w:rsidRDefault="00000000" w14:paraId="655379F5" w14:textId="7DDA7DFA">
            <w:pPr>
              <w:autoSpaceDE w:val="0"/>
              <w:autoSpaceDN w:val="0"/>
              <w:adjustRightInd w:val="0"/>
              <w:ind w:left="306" w:hanging="306"/>
              <w:jc w:val="both"/>
              <w:rPr>
                <w:rFonts w:asciiTheme="minorHAnsi" w:hAnsiTheme="minorHAnsi" w:eastAsiaTheme="minorEastAsia" w:cstheme="minorBidi"/>
                <w:sz w:val="28"/>
                <w:szCs w:val="28"/>
                <w:lang w:eastAsia="en-US"/>
              </w:rPr>
            </w:pPr>
            <w:sdt>
              <w:sdtPr>
                <w:rPr>
                  <w:rFonts w:asciiTheme="minorHAnsi" w:hAnsiTheme="minorHAnsi" w:eastAsiaTheme="minorEastAsia" w:cstheme="minorBidi"/>
                  <w:sz w:val="28"/>
                  <w:szCs w:val="28"/>
                  <w:lang w:eastAsia="en-US"/>
                </w:rPr>
                <w:id w:val="-1426802183"/>
                <w14:checkbox>
                  <w14:checked w14:val="0"/>
                  <w14:checkedState w14:val="2612" w14:font="MS Gothic"/>
                  <w14:uncheckedState w14:val="2610" w14:font="MS Gothic"/>
                </w14:checkbox>
              </w:sdtPr>
              <w:sdtContent>
                <w:r w:rsidRPr="67294F7E" w:rsidR="13AF1D0B">
                  <w:rPr>
                    <w:rFonts w:ascii="MS Gothic" w:hAnsi="MS Gothic" w:eastAsia="MS Gothic" w:cstheme="minorBidi"/>
                    <w:sz w:val="28"/>
                    <w:szCs w:val="28"/>
                    <w:lang w:eastAsia="en-US"/>
                  </w:rPr>
                  <w:t>☐</w:t>
                </w:r>
              </w:sdtContent>
            </w:sdt>
            <w:r w:rsidRPr="67294F7E" w:rsidR="2DF15545">
              <w:rPr>
                <w:rFonts w:asciiTheme="minorHAnsi" w:hAnsiTheme="minorHAnsi" w:eastAsiaTheme="minorEastAsia" w:cstheme="minorBidi"/>
                <w:sz w:val="28"/>
                <w:szCs w:val="28"/>
                <w:lang w:eastAsia="en-US"/>
              </w:rPr>
              <w:t xml:space="preserve">Internet: Social Media channels (X, Facebook, Instagram), LinkedIn, </w:t>
            </w:r>
            <w:proofErr w:type="gramStart"/>
            <w:r w:rsidRPr="67294F7E" w:rsidR="2DF15545">
              <w:rPr>
                <w:rFonts w:asciiTheme="minorHAnsi" w:hAnsiTheme="minorHAnsi" w:eastAsiaTheme="minorEastAsia" w:cstheme="minorBidi"/>
                <w:sz w:val="28"/>
                <w:szCs w:val="28"/>
                <w:lang w:eastAsia="en-US"/>
              </w:rPr>
              <w:t>YouTube</w:t>
            </w:r>
            <w:proofErr w:type="gramEnd"/>
            <w:r w:rsidRPr="67294F7E" w:rsidR="2DF15545">
              <w:rPr>
                <w:rFonts w:asciiTheme="minorHAnsi" w:hAnsiTheme="minorHAnsi" w:eastAsiaTheme="minorEastAsia" w:cstheme="minorBidi"/>
                <w:sz w:val="28"/>
                <w:szCs w:val="28"/>
                <w:lang w:eastAsia="en-US"/>
              </w:rPr>
              <w:t xml:space="preserve"> and other websites</w:t>
            </w:r>
          </w:p>
          <w:p w:rsidRPr="00A7291A" w:rsidR="00D730E1" w:rsidP="00D730E1" w:rsidRDefault="00D730E1" w14:paraId="4E7A8864" w14:textId="77777777">
            <w:pPr>
              <w:autoSpaceDE w:val="0"/>
              <w:autoSpaceDN w:val="0"/>
              <w:adjustRightInd w:val="0"/>
              <w:ind w:left="306" w:hanging="306"/>
              <w:jc w:val="both"/>
              <w:rPr>
                <w:rFonts w:asciiTheme="minorHAnsi" w:hAnsiTheme="minorHAnsi" w:eastAsiaTheme="minorHAnsi" w:cstheme="minorHAnsi"/>
                <w:sz w:val="8"/>
                <w:szCs w:val="8"/>
                <w:lang w:eastAsia="en-US"/>
              </w:rPr>
            </w:pPr>
          </w:p>
          <w:p w:rsidR="00D730E1" w:rsidP="67294F7E" w:rsidRDefault="00000000" w14:paraId="4DCF3CBE" w14:textId="678CA9A0">
            <w:pPr>
              <w:autoSpaceDE w:val="0"/>
              <w:autoSpaceDN w:val="0"/>
              <w:adjustRightInd w:val="0"/>
              <w:ind w:left="306" w:hanging="306"/>
              <w:jc w:val="both"/>
              <w:rPr>
                <w:rFonts w:asciiTheme="minorHAnsi" w:hAnsiTheme="minorHAnsi" w:eastAsiaTheme="minorEastAsia" w:cstheme="minorBidi"/>
                <w:sz w:val="28"/>
                <w:szCs w:val="28"/>
                <w:lang w:eastAsia="en-US"/>
              </w:rPr>
            </w:pPr>
            <w:sdt>
              <w:sdtPr>
                <w:rPr>
                  <w:rFonts w:asciiTheme="minorHAnsi" w:hAnsiTheme="minorHAnsi" w:eastAsiaTheme="minorEastAsia" w:cstheme="minorBidi"/>
                  <w:sz w:val="28"/>
                  <w:szCs w:val="28"/>
                  <w:lang w:eastAsia="en-US"/>
                </w:rPr>
                <w:id w:val="-1793122992"/>
                <w14:checkbox>
                  <w14:checked w14:val="0"/>
                  <w14:checkedState w14:val="2612" w14:font="MS Gothic"/>
                  <w14:uncheckedState w14:val="2610" w14:font="MS Gothic"/>
                </w14:checkbox>
              </w:sdtPr>
              <w:sdtContent>
                <w:r w:rsidRPr="67294F7E" w:rsidR="7A204825">
                  <w:rPr>
                    <w:rFonts w:ascii="MS Gothic" w:hAnsi="MS Gothic" w:eastAsia="MS Gothic" w:cstheme="minorBidi"/>
                    <w:sz w:val="28"/>
                    <w:szCs w:val="28"/>
                    <w:lang w:eastAsia="en-US"/>
                  </w:rPr>
                  <w:t>☐</w:t>
                </w:r>
              </w:sdtContent>
            </w:sdt>
            <w:r w:rsidRPr="67294F7E" w:rsidR="2DF15545">
              <w:rPr>
                <w:rFonts w:asciiTheme="minorHAnsi" w:hAnsiTheme="minorHAnsi" w:eastAsiaTheme="minorEastAsia" w:cstheme="minorBidi"/>
                <w:sz w:val="28"/>
                <w:szCs w:val="28"/>
                <w:lang w:eastAsia="en-US"/>
              </w:rPr>
              <w:t xml:space="preserve">Promotional materials: such as posters, </w:t>
            </w:r>
            <w:proofErr w:type="gramStart"/>
            <w:r w:rsidRPr="67294F7E" w:rsidR="2DF15545">
              <w:rPr>
                <w:rFonts w:asciiTheme="minorHAnsi" w:hAnsiTheme="minorHAnsi" w:eastAsiaTheme="minorEastAsia" w:cstheme="minorBidi"/>
                <w:sz w:val="28"/>
                <w:szCs w:val="28"/>
                <w:lang w:eastAsia="en-US"/>
              </w:rPr>
              <w:t>leaflets</w:t>
            </w:r>
            <w:proofErr w:type="gramEnd"/>
            <w:r w:rsidRPr="67294F7E" w:rsidR="2DF15545">
              <w:rPr>
                <w:rFonts w:asciiTheme="minorHAnsi" w:hAnsiTheme="minorHAnsi" w:eastAsiaTheme="minorEastAsia" w:cstheme="minorBidi"/>
                <w:sz w:val="28"/>
                <w:szCs w:val="28"/>
                <w:lang w:eastAsia="en-US"/>
              </w:rPr>
              <w:t xml:space="preserve"> and banners</w:t>
            </w:r>
          </w:p>
          <w:p w:rsidRPr="00A7291A" w:rsidR="00D730E1" w:rsidP="00D730E1" w:rsidRDefault="00D730E1" w14:paraId="225A2BC1" w14:textId="77777777">
            <w:pPr>
              <w:autoSpaceDE w:val="0"/>
              <w:autoSpaceDN w:val="0"/>
              <w:adjustRightInd w:val="0"/>
              <w:ind w:left="306" w:hanging="306"/>
              <w:jc w:val="both"/>
              <w:rPr>
                <w:rFonts w:asciiTheme="minorHAnsi" w:hAnsiTheme="minorHAnsi" w:eastAsiaTheme="minorHAnsi" w:cstheme="minorHAnsi"/>
                <w:sz w:val="8"/>
                <w:szCs w:val="8"/>
                <w:lang w:eastAsia="en-US"/>
              </w:rPr>
            </w:pPr>
          </w:p>
          <w:p w:rsidR="00A72706" w:rsidP="67294F7E" w:rsidRDefault="00000000" w14:paraId="32091FAB" w14:textId="7BA72760">
            <w:pPr>
              <w:autoSpaceDE w:val="0"/>
              <w:autoSpaceDN w:val="0"/>
              <w:adjustRightInd w:val="0"/>
              <w:ind w:left="306" w:hanging="306"/>
              <w:jc w:val="both"/>
              <w:rPr>
                <w:rFonts w:asciiTheme="minorHAnsi" w:hAnsiTheme="minorHAnsi" w:eastAsiaTheme="minorEastAsia" w:cstheme="minorBidi"/>
                <w:sz w:val="28"/>
                <w:szCs w:val="28"/>
                <w:lang w:eastAsia="en-US"/>
              </w:rPr>
            </w:pPr>
            <w:sdt>
              <w:sdtPr>
                <w:rPr>
                  <w:rFonts w:asciiTheme="minorHAnsi" w:hAnsiTheme="minorHAnsi" w:eastAsiaTheme="minorEastAsia" w:cstheme="minorBidi"/>
                  <w:sz w:val="28"/>
                  <w:szCs w:val="28"/>
                  <w:lang w:eastAsia="en-US"/>
                </w:rPr>
                <w:id w:val="-625624878"/>
                <w14:checkbox>
                  <w14:checked w14:val="0"/>
                  <w14:checkedState w14:val="2612" w14:font="MS Gothic"/>
                  <w14:uncheckedState w14:val="2610" w14:font="MS Gothic"/>
                </w14:checkbox>
              </w:sdtPr>
              <w:sdtContent>
                <w:r w:rsidRPr="67294F7E" w:rsidR="07970D36">
                  <w:rPr>
                    <w:rFonts w:ascii="MS Gothic" w:hAnsi="MS Gothic" w:eastAsia="MS Gothic" w:cstheme="minorBidi"/>
                    <w:sz w:val="28"/>
                    <w:szCs w:val="28"/>
                    <w:lang w:eastAsia="en-US"/>
                  </w:rPr>
                  <w:t>☐</w:t>
                </w:r>
              </w:sdtContent>
            </w:sdt>
            <w:r w:rsidRPr="67294F7E" w:rsidR="2DF15545">
              <w:rPr>
                <w:rFonts w:asciiTheme="minorHAnsi" w:hAnsiTheme="minorHAnsi" w:eastAsiaTheme="minorEastAsia" w:cstheme="minorBidi"/>
                <w:sz w:val="28"/>
                <w:szCs w:val="28"/>
                <w:lang w:eastAsia="en-US"/>
              </w:rPr>
              <w:t>Emails to members: such as monthly newsletters and general updates on TSSW’s work</w:t>
            </w:r>
          </w:p>
          <w:p w:rsidRPr="00D730E1" w:rsidR="00756DD8" w:rsidP="00D730E1" w:rsidRDefault="00756DD8" w14:paraId="3E3A5D21" w14:textId="3F5055F4">
            <w:pPr>
              <w:autoSpaceDE w:val="0"/>
              <w:autoSpaceDN w:val="0"/>
              <w:adjustRightInd w:val="0"/>
              <w:ind w:left="306" w:hanging="306"/>
              <w:jc w:val="both"/>
              <w:rPr>
                <w:rFonts w:asciiTheme="minorHAnsi" w:hAnsiTheme="minorHAnsi" w:eastAsiaTheme="minorHAnsi" w:cstheme="minorHAnsi"/>
                <w:sz w:val="28"/>
                <w:szCs w:val="28"/>
                <w:lang w:eastAsia="en-US"/>
              </w:rPr>
            </w:pPr>
          </w:p>
        </w:tc>
      </w:tr>
      <w:tr w:rsidRPr="00730F76" w:rsidR="00730F76" w:rsidTr="67294F7E" w14:paraId="52D8AA32" w14:textId="77777777">
        <w:trPr>
          <w:jc w:val="center"/>
        </w:trPr>
        <w:tc>
          <w:tcPr>
            <w:tcW w:w="10201" w:type="dxa"/>
            <w:gridSpan w:val="2"/>
            <w:shd w:val="clear" w:color="auto" w:fill="D9D9D9" w:themeFill="background1" w:themeFillShade="D9"/>
          </w:tcPr>
          <w:p w:rsidRPr="00730F76" w:rsidR="00567024" w:rsidP="00756DD8" w:rsidRDefault="00567024" w14:paraId="68BA6C46" w14:textId="77777777">
            <w:pPr>
              <w:numPr>
                <w:ilvl w:val="0"/>
                <w:numId w:val="16"/>
              </w:numPr>
              <w:ind w:left="318" w:hanging="318"/>
              <w:contextualSpacing/>
              <w:rPr>
                <w:rFonts w:asciiTheme="minorHAnsi" w:hAnsiTheme="minorHAnsi" w:eastAsiaTheme="minorHAnsi" w:cstheme="minorHAnsi"/>
                <w:b/>
                <w:bCs/>
                <w:color w:val="000000" w:themeColor="text1"/>
                <w:sz w:val="28"/>
                <w:szCs w:val="28"/>
                <w:lang w:eastAsia="en-US"/>
              </w:rPr>
            </w:pPr>
            <w:r w:rsidRPr="00730F76">
              <w:rPr>
                <w:rFonts w:asciiTheme="minorHAnsi" w:hAnsiTheme="minorHAnsi" w:eastAsiaTheme="minorHAnsi" w:cstheme="minorHAnsi"/>
                <w:b/>
                <w:bCs/>
                <w:color w:val="000000" w:themeColor="text1"/>
                <w:sz w:val="28"/>
                <w:szCs w:val="28"/>
                <w:lang w:eastAsia="en-US"/>
              </w:rPr>
              <w:t>Where the individual is over 16</w:t>
            </w:r>
          </w:p>
        </w:tc>
      </w:tr>
      <w:tr w:rsidRPr="00730F76" w:rsidR="00730F76" w:rsidTr="67294F7E" w14:paraId="368CE1FF" w14:textId="77777777">
        <w:trPr>
          <w:jc w:val="center"/>
        </w:trPr>
        <w:tc>
          <w:tcPr>
            <w:tcW w:w="10201" w:type="dxa"/>
            <w:gridSpan w:val="2"/>
          </w:tcPr>
          <w:p w:rsidRPr="00730F76" w:rsidR="00567024" w:rsidP="00756DD8" w:rsidRDefault="00567024" w14:paraId="5D06282A" w14:textId="61013D98">
            <w:pPr>
              <w:jc w:val="both"/>
              <w:rPr>
                <w:rFonts w:asciiTheme="minorHAnsi" w:hAnsiTheme="minorHAnsi" w:eastAsiaTheme="minorHAnsi" w:cstheme="minorHAnsi"/>
                <w:color w:val="000000" w:themeColor="text1"/>
                <w:sz w:val="28"/>
                <w:szCs w:val="28"/>
                <w:lang w:eastAsia="en-US"/>
              </w:rPr>
            </w:pPr>
            <w:r w:rsidRPr="00730F76">
              <w:rPr>
                <w:rFonts w:asciiTheme="minorHAnsi" w:hAnsiTheme="minorHAnsi" w:eastAsiaTheme="minorHAnsi" w:cstheme="minorHAnsi"/>
                <w:color w:val="000000" w:themeColor="text1"/>
                <w:sz w:val="28"/>
                <w:szCs w:val="28"/>
                <w:lang w:eastAsia="en-US"/>
              </w:rPr>
              <w:t xml:space="preserve">I confirm I am the individual named above and that I understand the form in full and consent to my data being using in this </w:t>
            </w:r>
            <w:proofErr w:type="gramStart"/>
            <w:r w:rsidRPr="00730F76">
              <w:rPr>
                <w:rFonts w:asciiTheme="minorHAnsi" w:hAnsiTheme="minorHAnsi" w:eastAsiaTheme="minorHAnsi" w:cstheme="minorHAnsi"/>
                <w:color w:val="000000" w:themeColor="text1"/>
                <w:sz w:val="28"/>
                <w:szCs w:val="28"/>
                <w:lang w:eastAsia="en-US"/>
              </w:rPr>
              <w:t>way</w:t>
            </w:r>
            <w:proofErr w:type="gramEnd"/>
          </w:p>
          <w:p w:rsidRPr="00730F76" w:rsidR="00810158" w:rsidP="007D5F68" w:rsidRDefault="00810158" w14:paraId="67A5E343" w14:textId="77777777">
            <w:pPr>
              <w:rPr>
                <w:rFonts w:asciiTheme="minorHAnsi" w:hAnsiTheme="minorHAnsi" w:eastAsiaTheme="minorHAnsi" w:cstheme="minorHAnsi"/>
                <w:b/>
                <w:bCs/>
                <w:color w:val="000000" w:themeColor="text1"/>
                <w:sz w:val="28"/>
                <w:szCs w:val="28"/>
                <w:lang w:eastAsia="en-US"/>
              </w:rPr>
            </w:pPr>
          </w:p>
          <w:p w:rsidR="00050F39" w:rsidP="67294F7E" w:rsidRDefault="19EB1BB0" w14:paraId="01E23D3E" w14:textId="297CC413">
            <w:pPr>
              <w:rPr>
                <w:rFonts w:asciiTheme="minorHAnsi" w:hAnsiTheme="minorHAnsi" w:eastAsiaTheme="minorEastAsia" w:cstheme="minorBidi"/>
                <w:b/>
                <w:bCs/>
                <w:color w:val="000000" w:themeColor="text1"/>
                <w:sz w:val="28"/>
                <w:szCs w:val="28"/>
                <w:lang w:eastAsia="en-US"/>
              </w:rPr>
            </w:pPr>
            <w:r w:rsidRPr="67294F7E">
              <w:rPr>
                <w:rFonts w:asciiTheme="minorHAnsi" w:hAnsiTheme="minorHAnsi" w:eastAsiaTheme="minorEastAsia" w:cstheme="minorBidi"/>
                <w:b/>
                <w:bCs/>
                <w:color w:val="000000" w:themeColor="text1"/>
                <w:sz w:val="28"/>
                <w:szCs w:val="28"/>
                <w:lang w:eastAsia="en-US"/>
              </w:rPr>
              <w:t>Signature:</w:t>
            </w:r>
            <w:r w:rsidR="00567024">
              <w:tab/>
            </w:r>
            <w:r w:rsidR="00567024">
              <w:tab/>
            </w:r>
            <w:r w:rsidR="00567024">
              <w:tab/>
            </w:r>
            <w:r w:rsidRPr="67294F7E">
              <w:rPr>
                <w:rFonts w:asciiTheme="minorHAnsi" w:hAnsiTheme="minorHAnsi" w:eastAsiaTheme="minorEastAsia" w:cstheme="minorBidi"/>
                <w:b/>
                <w:bCs/>
                <w:color w:val="000000" w:themeColor="text1"/>
                <w:sz w:val="28"/>
                <w:szCs w:val="28"/>
                <w:lang w:eastAsia="en-US"/>
              </w:rPr>
              <w:t>Date:</w:t>
            </w:r>
          </w:p>
          <w:p w:rsidRPr="00730F76" w:rsidR="00756DD8" w:rsidP="007D5F68" w:rsidRDefault="00756DD8" w14:paraId="503FB198" w14:textId="245A4354">
            <w:pPr>
              <w:rPr>
                <w:rFonts w:asciiTheme="minorHAnsi" w:hAnsiTheme="minorHAnsi" w:eastAsiaTheme="minorHAnsi" w:cstheme="minorHAnsi"/>
                <w:b/>
                <w:bCs/>
                <w:color w:val="000000" w:themeColor="text1"/>
                <w:sz w:val="28"/>
                <w:szCs w:val="28"/>
                <w:lang w:eastAsia="en-US"/>
              </w:rPr>
            </w:pPr>
          </w:p>
        </w:tc>
      </w:tr>
      <w:tr w:rsidRPr="002368C7" w:rsidR="00C6449D" w:rsidTr="67294F7E" w14:paraId="0A6D16C6" w14:textId="77777777">
        <w:trPr>
          <w:jc w:val="center"/>
        </w:trPr>
        <w:tc>
          <w:tcPr>
            <w:tcW w:w="10201" w:type="dxa"/>
            <w:gridSpan w:val="2"/>
            <w:shd w:val="clear" w:color="auto" w:fill="D9D9D9" w:themeFill="background1" w:themeFillShade="D9"/>
          </w:tcPr>
          <w:p w:rsidRPr="002368C7" w:rsidR="004A43B4" w:rsidP="00756DD8" w:rsidRDefault="004A43B4" w14:paraId="5A79B6F7" w14:textId="5CEFA8AE">
            <w:pPr>
              <w:pStyle w:val="ListParagraph"/>
              <w:numPr>
                <w:ilvl w:val="0"/>
                <w:numId w:val="16"/>
              </w:numPr>
              <w:spacing w:after="360" w:line="276" w:lineRule="auto"/>
              <w:ind w:left="318" w:hanging="284"/>
              <w:contextualSpacing/>
              <w:rPr>
                <w:rFonts w:asciiTheme="minorHAnsi" w:hAnsiTheme="minorHAnsi" w:eastAsiaTheme="minorHAnsi" w:cstheme="minorHAnsi"/>
                <w:b/>
                <w:bCs/>
                <w:color w:val="000000" w:themeColor="text1"/>
                <w:sz w:val="28"/>
                <w:szCs w:val="28"/>
                <w:lang w:eastAsia="en-US"/>
              </w:rPr>
            </w:pPr>
            <w:r w:rsidRPr="002368C7">
              <w:rPr>
                <w:rFonts w:asciiTheme="minorHAnsi" w:hAnsiTheme="minorHAnsi" w:eastAsiaTheme="minorHAnsi" w:cstheme="minorHAnsi"/>
                <w:b/>
                <w:bCs/>
                <w:color w:val="000000" w:themeColor="text1"/>
                <w:sz w:val="28"/>
                <w:szCs w:val="28"/>
                <w:lang w:eastAsia="en-US"/>
              </w:rPr>
              <w:t>Where the individual is under 16</w:t>
            </w:r>
          </w:p>
        </w:tc>
      </w:tr>
      <w:tr w:rsidRPr="002368C7" w:rsidR="00C6449D" w:rsidTr="67294F7E" w14:paraId="68A704B0" w14:textId="77777777">
        <w:trPr>
          <w:jc w:val="center"/>
        </w:trPr>
        <w:tc>
          <w:tcPr>
            <w:tcW w:w="10201" w:type="dxa"/>
            <w:gridSpan w:val="2"/>
          </w:tcPr>
          <w:p w:rsidRPr="002368C7" w:rsidR="004A43B4" w:rsidP="00756DD8" w:rsidRDefault="004A43B4" w14:paraId="160F52C5" w14:textId="77777777">
            <w:pPr>
              <w:jc w:val="both"/>
              <w:rPr>
                <w:rFonts w:asciiTheme="minorHAnsi" w:hAnsiTheme="minorHAnsi" w:eastAsiaTheme="minorHAnsi" w:cstheme="minorHAnsi"/>
                <w:color w:val="000000" w:themeColor="text1"/>
                <w:sz w:val="28"/>
                <w:szCs w:val="28"/>
                <w:lang w:eastAsia="en-US"/>
              </w:rPr>
            </w:pPr>
            <w:r w:rsidRPr="002368C7">
              <w:rPr>
                <w:rFonts w:asciiTheme="minorHAnsi" w:hAnsiTheme="minorHAnsi" w:eastAsiaTheme="minorHAnsi" w:cstheme="minorHAnsi"/>
                <w:color w:val="000000" w:themeColor="text1"/>
                <w:sz w:val="28"/>
                <w:szCs w:val="28"/>
                <w:lang w:eastAsia="en-US"/>
              </w:rPr>
              <w:lastRenderedPageBreak/>
              <w:t xml:space="preserve">I confirm I am the </w:t>
            </w:r>
            <w:r w:rsidRPr="002368C7">
              <w:rPr>
                <w:rFonts w:asciiTheme="minorHAnsi" w:hAnsiTheme="minorHAnsi" w:eastAsiaTheme="minorHAnsi" w:cstheme="minorHAnsi"/>
                <w:b/>
                <w:bCs/>
                <w:color w:val="000000" w:themeColor="text1"/>
                <w:sz w:val="28"/>
                <w:szCs w:val="28"/>
                <w:lang w:eastAsia="en-US"/>
              </w:rPr>
              <w:t xml:space="preserve">parent/legal guardian </w:t>
            </w:r>
            <w:r w:rsidRPr="002368C7">
              <w:rPr>
                <w:rFonts w:asciiTheme="minorHAnsi" w:hAnsiTheme="minorHAnsi" w:eastAsiaTheme="minorHAnsi" w:cstheme="minorHAnsi"/>
                <w:color w:val="000000" w:themeColor="text1"/>
                <w:sz w:val="28"/>
                <w:szCs w:val="28"/>
                <w:lang w:eastAsia="en-US"/>
              </w:rPr>
              <w:t>of the individual named above, that I understand the form in full and consent to the individual’s data being using in this way.</w:t>
            </w:r>
          </w:p>
          <w:p w:rsidRPr="002368C7" w:rsidR="004A43B4" w:rsidP="004A43B4" w:rsidRDefault="004A43B4" w14:paraId="64E702D1" w14:textId="77777777">
            <w:pPr>
              <w:rPr>
                <w:rFonts w:asciiTheme="minorHAnsi" w:hAnsiTheme="minorHAnsi" w:eastAsiaTheme="minorHAnsi" w:cstheme="minorHAnsi"/>
                <w:color w:val="000000" w:themeColor="text1"/>
                <w:sz w:val="28"/>
                <w:szCs w:val="28"/>
                <w:lang w:eastAsia="en-US"/>
              </w:rPr>
            </w:pPr>
          </w:p>
          <w:p w:rsidRPr="00FE3AB4" w:rsidR="00AF26A2" w:rsidP="00AF26A2" w:rsidRDefault="00AF26A2" w14:paraId="3D765E03" w14:textId="77777777">
            <w:pPr>
              <w:rPr>
                <w:rFonts w:asciiTheme="minorHAnsi" w:hAnsiTheme="minorHAnsi" w:eastAsiaTheme="minorHAnsi" w:cstheme="minorHAnsi"/>
                <w:b/>
                <w:bCs/>
                <w:sz w:val="28"/>
                <w:szCs w:val="28"/>
                <w:lang w:eastAsia="en-US"/>
              </w:rPr>
            </w:pPr>
            <w:r w:rsidRPr="00FE3AB4">
              <w:rPr>
                <w:rFonts w:asciiTheme="minorHAnsi" w:hAnsiTheme="minorHAnsi" w:eastAsiaTheme="minorHAnsi" w:cstheme="minorHAnsi"/>
                <w:b/>
                <w:bCs/>
                <w:sz w:val="28"/>
                <w:szCs w:val="28"/>
                <w:lang w:eastAsia="en-US"/>
              </w:rPr>
              <w:t>Parent/</w:t>
            </w:r>
            <w:r>
              <w:rPr>
                <w:rFonts w:asciiTheme="minorHAnsi" w:hAnsiTheme="minorHAnsi" w:eastAsiaTheme="minorHAnsi" w:cstheme="minorHAnsi"/>
                <w:b/>
                <w:bCs/>
                <w:sz w:val="28"/>
                <w:szCs w:val="28"/>
                <w:lang w:eastAsia="en-US"/>
              </w:rPr>
              <w:t>L</w:t>
            </w:r>
            <w:r w:rsidRPr="00FE3AB4">
              <w:rPr>
                <w:rFonts w:asciiTheme="minorHAnsi" w:hAnsiTheme="minorHAnsi" w:eastAsiaTheme="minorHAnsi" w:cstheme="minorHAnsi"/>
                <w:b/>
                <w:bCs/>
                <w:sz w:val="28"/>
                <w:szCs w:val="28"/>
                <w:lang w:eastAsia="en-US"/>
              </w:rPr>
              <w:t xml:space="preserve">egal </w:t>
            </w:r>
            <w:r>
              <w:rPr>
                <w:rFonts w:asciiTheme="minorHAnsi" w:hAnsiTheme="minorHAnsi" w:eastAsiaTheme="minorHAnsi" w:cstheme="minorHAnsi"/>
                <w:b/>
                <w:bCs/>
                <w:sz w:val="28"/>
                <w:szCs w:val="28"/>
                <w:lang w:eastAsia="en-US"/>
              </w:rPr>
              <w:t>G</w:t>
            </w:r>
            <w:r w:rsidRPr="00FE3AB4">
              <w:rPr>
                <w:rFonts w:asciiTheme="minorHAnsi" w:hAnsiTheme="minorHAnsi" w:eastAsiaTheme="minorHAnsi" w:cstheme="minorHAnsi"/>
                <w:b/>
                <w:bCs/>
                <w:sz w:val="28"/>
                <w:szCs w:val="28"/>
                <w:lang w:eastAsia="en-US"/>
              </w:rPr>
              <w:t xml:space="preserve">uardian </w:t>
            </w:r>
            <w:r>
              <w:rPr>
                <w:rFonts w:asciiTheme="minorHAnsi" w:hAnsiTheme="minorHAnsi" w:eastAsiaTheme="minorHAnsi" w:cstheme="minorHAnsi"/>
                <w:b/>
                <w:bCs/>
                <w:sz w:val="28"/>
                <w:szCs w:val="28"/>
                <w:lang w:eastAsia="en-US"/>
              </w:rPr>
              <w:t>N</w:t>
            </w:r>
            <w:r w:rsidRPr="00FE3AB4">
              <w:rPr>
                <w:rFonts w:asciiTheme="minorHAnsi" w:hAnsiTheme="minorHAnsi" w:eastAsiaTheme="minorHAnsi" w:cstheme="minorHAnsi"/>
                <w:b/>
                <w:bCs/>
                <w:sz w:val="28"/>
                <w:szCs w:val="28"/>
                <w:lang w:eastAsia="en-US"/>
              </w:rPr>
              <w:t>ame:</w:t>
            </w:r>
            <w:r w:rsidRPr="00FE3AB4">
              <w:rPr>
                <w:rFonts w:asciiTheme="minorHAnsi" w:hAnsiTheme="minorHAnsi" w:eastAsiaTheme="minorHAnsi" w:cstheme="minorHAnsi"/>
                <w:b/>
                <w:bCs/>
                <w:sz w:val="28"/>
                <w:szCs w:val="28"/>
                <w:lang w:eastAsia="en-US"/>
              </w:rPr>
              <w:tab/>
            </w:r>
          </w:p>
          <w:p w:rsidRPr="00FE3AB4" w:rsidR="00AF26A2" w:rsidP="00AF26A2" w:rsidRDefault="00AF26A2" w14:paraId="010163CC" w14:textId="77777777">
            <w:pPr>
              <w:rPr>
                <w:rFonts w:asciiTheme="minorHAnsi" w:hAnsiTheme="minorHAnsi" w:eastAsiaTheme="minorHAnsi" w:cstheme="minorHAnsi"/>
                <w:b/>
                <w:bCs/>
                <w:sz w:val="28"/>
                <w:szCs w:val="28"/>
                <w:lang w:eastAsia="en-US"/>
              </w:rPr>
            </w:pPr>
          </w:p>
          <w:p w:rsidRPr="00FE3AB4" w:rsidR="00AF26A2" w:rsidP="00AF26A2" w:rsidRDefault="00AF26A2" w14:paraId="2D5E4042" w14:textId="77777777">
            <w:pPr>
              <w:rPr>
                <w:rFonts w:asciiTheme="minorHAnsi" w:hAnsiTheme="minorHAnsi" w:eastAsiaTheme="minorHAnsi" w:cstheme="minorHAnsi"/>
                <w:b/>
                <w:bCs/>
                <w:sz w:val="28"/>
                <w:szCs w:val="28"/>
                <w:lang w:eastAsia="en-US"/>
              </w:rPr>
            </w:pPr>
            <w:r w:rsidRPr="00FE3AB4">
              <w:rPr>
                <w:rFonts w:asciiTheme="minorHAnsi" w:hAnsiTheme="minorHAnsi" w:eastAsiaTheme="minorHAnsi" w:cstheme="minorHAnsi"/>
                <w:b/>
                <w:bCs/>
                <w:sz w:val="28"/>
                <w:szCs w:val="28"/>
                <w:lang w:eastAsia="en-US"/>
              </w:rPr>
              <w:t>Date:</w:t>
            </w:r>
          </w:p>
          <w:p w:rsidRPr="00FE3AB4" w:rsidR="00AF26A2" w:rsidP="00AF26A2" w:rsidRDefault="00AF26A2" w14:paraId="13D3F1D5" w14:textId="77777777">
            <w:pPr>
              <w:rPr>
                <w:rFonts w:asciiTheme="minorHAnsi" w:hAnsiTheme="minorHAnsi" w:eastAsiaTheme="minorHAnsi" w:cstheme="minorHAnsi"/>
                <w:b/>
                <w:bCs/>
                <w:sz w:val="28"/>
                <w:szCs w:val="28"/>
                <w:lang w:eastAsia="en-US"/>
              </w:rPr>
            </w:pPr>
          </w:p>
          <w:p w:rsidRPr="00FE3AB4" w:rsidR="00AF26A2" w:rsidP="00AF26A2" w:rsidRDefault="00AF26A2" w14:paraId="44F12CCB" w14:textId="77777777">
            <w:pPr>
              <w:rPr>
                <w:rFonts w:asciiTheme="minorHAnsi" w:hAnsiTheme="minorHAnsi" w:eastAsiaTheme="minorHAnsi" w:cstheme="minorHAnsi"/>
                <w:b/>
                <w:bCs/>
                <w:sz w:val="28"/>
                <w:szCs w:val="28"/>
                <w:lang w:eastAsia="en-US"/>
              </w:rPr>
            </w:pPr>
            <w:r w:rsidRPr="00FE3AB4">
              <w:rPr>
                <w:rFonts w:asciiTheme="minorHAnsi" w:hAnsiTheme="minorHAnsi" w:eastAsiaTheme="minorHAnsi" w:cstheme="minorHAnsi"/>
                <w:b/>
                <w:bCs/>
                <w:sz w:val="28"/>
                <w:szCs w:val="28"/>
                <w:lang w:eastAsia="en-US"/>
              </w:rPr>
              <w:t>Parent/</w:t>
            </w:r>
            <w:r>
              <w:rPr>
                <w:rFonts w:asciiTheme="minorHAnsi" w:hAnsiTheme="minorHAnsi" w:eastAsiaTheme="minorHAnsi" w:cstheme="minorHAnsi"/>
                <w:b/>
                <w:bCs/>
                <w:sz w:val="28"/>
                <w:szCs w:val="28"/>
                <w:lang w:eastAsia="en-US"/>
              </w:rPr>
              <w:t>L</w:t>
            </w:r>
            <w:r w:rsidRPr="00FE3AB4">
              <w:rPr>
                <w:rFonts w:asciiTheme="minorHAnsi" w:hAnsiTheme="minorHAnsi" w:eastAsiaTheme="minorHAnsi" w:cstheme="minorHAnsi"/>
                <w:b/>
                <w:bCs/>
                <w:sz w:val="28"/>
                <w:szCs w:val="28"/>
                <w:lang w:eastAsia="en-US"/>
              </w:rPr>
              <w:t xml:space="preserve">egal </w:t>
            </w:r>
            <w:r>
              <w:rPr>
                <w:rFonts w:asciiTheme="minorHAnsi" w:hAnsiTheme="minorHAnsi" w:eastAsiaTheme="minorHAnsi" w:cstheme="minorHAnsi"/>
                <w:b/>
                <w:bCs/>
                <w:sz w:val="28"/>
                <w:szCs w:val="28"/>
                <w:lang w:eastAsia="en-US"/>
              </w:rPr>
              <w:t>G</w:t>
            </w:r>
            <w:r w:rsidRPr="00FE3AB4">
              <w:rPr>
                <w:rFonts w:asciiTheme="minorHAnsi" w:hAnsiTheme="minorHAnsi" w:eastAsiaTheme="minorHAnsi" w:cstheme="minorHAnsi"/>
                <w:b/>
                <w:bCs/>
                <w:sz w:val="28"/>
                <w:szCs w:val="28"/>
                <w:lang w:eastAsia="en-US"/>
              </w:rPr>
              <w:t xml:space="preserve">uardian </w:t>
            </w:r>
            <w:r>
              <w:rPr>
                <w:rFonts w:asciiTheme="minorHAnsi" w:hAnsiTheme="minorHAnsi" w:eastAsiaTheme="minorHAnsi" w:cstheme="minorHAnsi"/>
                <w:b/>
                <w:bCs/>
                <w:sz w:val="28"/>
                <w:szCs w:val="28"/>
                <w:lang w:eastAsia="en-US"/>
              </w:rPr>
              <w:t>S</w:t>
            </w:r>
            <w:r w:rsidRPr="00FE3AB4">
              <w:rPr>
                <w:rFonts w:asciiTheme="minorHAnsi" w:hAnsiTheme="minorHAnsi" w:eastAsiaTheme="minorHAnsi" w:cstheme="minorHAnsi"/>
                <w:b/>
                <w:bCs/>
                <w:sz w:val="28"/>
                <w:szCs w:val="28"/>
                <w:lang w:eastAsia="en-US"/>
              </w:rPr>
              <w:t>ignature:</w:t>
            </w:r>
          </w:p>
          <w:p w:rsidRPr="002368C7" w:rsidR="004A43B4" w:rsidP="004A43B4" w:rsidRDefault="004A43B4" w14:paraId="5224CBB0" w14:textId="77777777">
            <w:pPr>
              <w:rPr>
                <w:rFonts w:asciiTheme="minorHAnsi" w:hAnsiTheme="minorHAnsi" w:eastAsiaTheme="minorHAnsi" w:cstheme="minorHAnsi"/>
                <w:color w:val="000000" w:themeColor="text1"/>
                <w:sz w:val="28"/>
                <w:szCs w:val="28"/>
                <w:lang w:eastAsia="en-US"/>
              </w:rPr>
            </w:pPr>
          </w:p>
        </w:tc>
      </w:tr>
      <w:tr w:rsidRPr="002368C7" w:rsidR="00C6449D" w:rsidTr="67294F7E" w14:paraId="7D31E1D5" w14:textId="77777777">
        <w:trPr>
          <w:jc w:val="center"/>
        </w:trPr>
        <w:tc>
          <w:tcPr>
            <w:tcW w:w="10201" w:type="dxa"/>
            <w:gridSpan w:val="2"/>
            <w:shd w:val="clear" w:color="auto" w:fill="D9D9D9" w:themeFill="background1" w:themeFillShade="D9"/>
          </w:tcPr>
          <w:p w:rsidRPr="002368C7" w:rsidR="00A41287" w:rsidP="00756DD8" w:rsidRDefault="00A41287" w14:paraId="674C825C" w14:textId="446F5D7F">
            <w:pPr>
              <w:pStyle w:val="ListParagraph"/>
              <w:numPr>
                <w:ilvl w:val="0"/>
                <w:numId w:val="16"/>
              </w:numPr>
              <w:spacing w:after="360" w:line="276" w:lineRule="auto"/>
              <w:ind w:left="318" w:hanging="318"/>
              <w:contextualSpacing/>
              <w:rPr>
                <w:rFonts w:ascii="Calibri" w:hAnsi="Calibri" w:cs="Calibri" w:eastAsiaTheme="minorHAnsi"/>
                <w:b/>
                <w:bCs/>
                <w:color w:val="000000" w:themeColor="text1"/>
                <w:sz w:val="28"/>
                <w:szCs w:val="28"/>
                <w:lang w:eastAsia="en-US"/>
              </w:rPr>
            </w:pPr>
            <w:r w:rsidRPr="002368C7">
              <w:rPr>
                <w:rFonts w:ascii="Calibri" w:hAnsi="Calibri" w:cs="Calibri" w:eastAsiaTheme="minorHAnsi"/>
                <w:b/>
                <w:bCs/>
                <w:color w:val="000000" w:themeColor="text1"/>
                <w:sz w:val="28"/>
                <w:szCs w:val="28"/>
                <w:lang w:eastAsia="en-US"/>
              </w:rPr>
              <w:t>Where the formed is being signed as witness to verbal consent</w:t>
            </w:r>
          </w:p>
        </w:tc>
      </w:tr>
      <w:tr w:rsidRPr="002368C7" w:rsidR="00C6449D" w:rsidTr="67294F7E" w14:paraId="74598195" w14:textId="77777777">
        <w:trPr>
          <w:jc w:val="center"/>
        </w:trPr>
        <w:tc>
          <w:tcPr>
            <w:tcW w:w="10201" w:type="dxa"/>
            <w:gridSpan w:val="2"/>
          </w:tcPr>
          <w:p w:rsidRPr="00FE3AB4" w:rsidR="0079042D" w:rsidP="0079042D" w:rsidRDefault="0079042D" w14:paraId="6CEF0451" w14:textId="77777777">
            <w:pPr>
              <w:rPr>
                <w:rFonts w:asciiTheme="minorHAnsi" w:hAnsiTheme="minorHAnsi" w:eastAsiaTheme="minorHAnsi" w:cstheme="minorHAnsi"/>
                <w:b/>
                <w:bCs/>
                <w:sz w:val="28"/>
                <w:szCs w:val="28"/>
                <w:lang w:eastAsia="en-US"/>
              </w:rPr>
            </w:pPr>
            <w:r w:rsidRPr="00FE3AB4">
              <w:rPr>
                <w:rFonts w:asciiTheme="minorHAnsi" w:hAnsiTheme="minorHAnsi" w:eastAsiaTheme="minorHAnsi" w:cstheme="minorHAnsi"/>
                <w:b/>
                <w:bCs/>
                <w:sz w:val="28"/>
                <w:szCs w:val="28"/>
                <w:lang w:eastAsia="en-US"/>
              </w:rPr>
              <w:t xml:space="preserve">Project </w:t>
            </w:r>
            <w:r>
              <w:rPr>
                <w:rFonts w:asciiTheme="minorHAnsi" w:hAnsiTheme="minorHAnsi" w:eastAsiaTheme="minorHAnsi" w:cstheme="minorHAnsi"/>
                <w:b/>
                <w:bCs/>
                <w:sz w:val="28"/>
                <w:szCs w:val="28"/>
                <w:lang w:eastAsia="en-US"/>
              </w:rPr>
              <w:t>W</w:t>
            </w:r>
            <w:r w:rsidRPr="00FE3AB4">
              <w:rPr>
                <w:rFonts w:asciiTheme="minorHAnsi" w:hAnsiTheme="minorHAnsi" w:eastAsiaTheme="minorHAnsi" w:cstheme="minorHAnsi"/>
                <w:b/>
                <w:bCs/>
                <w:sz w:val="28"/>
                <w:szCs w:val="28"/>
                <w:lang w:eastAsia="en-US"/>
              </w:rPr>
              <w:t xml:space="preserve">orker </w:t>
            </w:r>
            <w:r>
              <w:rPr>
                <w:rFonts w:asciiTheme="minorHAnsi" w:hAnsiTheme="minorHAnsi" w:eastAsiaTheme="minorHAnsi" w:cstheme="minorHAnsi"/>
                <w:b/>
                <w:bCs/>
                <w:sz w:val="28"/>
                <w:szCs w:val="28"/>
                <w:lang w:eastAsia="en-US"/>
              </w:rPr>
              <w:t>N</w:t>
            </w:r>
            <w:r w:rsidRPr="00FE3AB4">
              <w:rPr>
                <w:rFonts w:asciiTheme="minorHAnsi" w:hAnsiTheme="minorHAnsi" w:eastAsiaTheme="minorHAnsi" w:cstheme="minorHAnsi"/>
                <w:b/>
                <w:bCs/>
                <w:sz w:val="28"/>
                <w:szCs w:val="28"/>
                <w:lang w:eastAsia="en-US"/>
              </w:rPr>
              <w:t xml:space="preserve">ame </w:t>
            </w:r>
            <w:r>
              <w:rPr>
                <w:rFonts w:asciiTheme="minorHAnsi" w:hAnsiTheme="minorHAnsi" w:eastAsiaTheme="minorHAnsi" w:cstheme="minorHAnsi"/>
                <w:b/>
                <w:bCs/>
                <w:sz w:val="28"/>
                <w:szCs w:val="28"/>
                <w:lang w:eastAsia="en-US"/>
              </w:rPr>
              <w:t>&amp; S</w:t>
            </w:r>
            <w:r w:rsidRPr="00FE3AB4">
              <w:rPr>
                <w:rFonts w:asciiTheme="minorHAnsi" w:hAnsiTheme="minorHAnsi" w:eastAsiaTheme="minorHAnsi" w:cstheme="minorHAnsi"/>
                <w:b/>
                <w:bCs/>
                <w:sz w:val="28"/>
                <w:szCs w:val="28"/>
                <w:lang w:eastAsia="en-US"/>
              </w:rPr>
              <w:t>ignature:</w:t>
            </w:r>
          </w:p>
          <w:p w:rsidRPr="002368C7" w:rsidR="00A41287" w:rsidP="00A41287" w:rsidRDefault="00A41287" w14:paraId="71AC41E6" w14:textId="77777777">
            <w:pPr>
              <w:rPr>
                <w:rFonts w:ascii="Calibri" w:hAnsi="Calibri" w:cs="Calibri" w:eastAsiaTheme="minorHAnsi"/>
                <w:b/>
                <w:bCs/>
                <w:color w:val="000000" w:themeColor="text1"/>
                <w:sz w:val="28"/>
                <w:szCs w:val="28"/>
                <w:lang w:eastAsia="en-US"/>
              </w:rPr>
            </w:pPr>
          </w:p>
          <w:p w:rsidRPr="002368C7" w:rsidR="00A41287" w:rsidP="00A41287" w:rsidRDefault="00A41287" w14:paraId="7869186D" w14:textId="77777777">
            <w:pPr>
              <w:rPr>
                <w:rFonts w:ascii="Calibri" w:hAnsi="Calibri" w:cs="Calibri" w:eastAsiaTheme="minorHAnsi"/>
                <w:b/>
                <w:bCs/>
                <w:color w:val="000000" w:themeColor="text1"/>
                <w:sz w:val="28"/>
                <w:szCs w:val="28"/>
                <w:lang w:eastAsia="en-US"/>
              </w:rPr>
            </w:pPr>
            <w:r w:rsidRPr="002368C7">
              <w:rPr>
                <w:rFonts w:ascii="Calibri" w:hAnsi="Calibri" w:cs="Calibri" w:eastAsiaTheme="minorHAnsi"/>
                <w:b/>
                <w:bCs/>
                <w:color w:val="000000" w:themeColor="text1"/>
                <w:sz w:val="28"/>
                <w:szCs w:val="28"/>
                <w:lang w:eastAsia="en-US"/>
              </w:rPr>
              <w:t>Date:</w:t>
            </w:r>
          </w:p>
          <w:p w:rsidRPr="002368C7" w:rsidR="00A41287" w:rsidP="00A41287" w:rsidRDefault="00A41287" w14:paraId="72DB01CF" w14:textId="77777777">
            <w:pPr>
              <w:rPr>
                <w:rFonts w:ascii="Calibri" w:hAnsi="Calibri" w:cs="Calibri" w:eastAsiaTheme="minorHAnsi"/>
                <w:b/>
                <w:bCs/>
                <w:color w:val="000000" w:themeColor="text1"/>
                <w:sz w:val="28"/>
                <w:szCs w:val="28"/>
                <w:lang w:eastAsia="en-US"/>
              </w:rPr>
            </w:pPr>
          </w:p>
          <w:p w:rsidRPr="002368C7" w:rsidR="00A41287" w:rsidP="00A41287" w:rsidRDefault="00A41287" w14:paraId="56E157E9" w14:textId="77777777">
            <w:pPr>
              <w:autoSpaceDE w:val="0"/>
              <w:autoSpaceDN w:val="0"/>
              <w:adjustRightInd w:val="0"/>
              <w:rPr>
                <w:rFonts w:ascii="Calibri" w:hAnsi="Calibri" w:cs="Calibri" w:eastAsiaTheme="minorHAnsi"/>
                <w:b/>
                <w:bCs/>
                <w:color w:val="000000" w:themeColor="text1"/>
                <w:sz w:val="28"/>
                <w:szCs w:val="28"/>
                <w:lang w:eastAsia="en-US"/>
              </w:rPr>
            </w:pPr>
            <w:r w:rsidRPr="002368C7">
              <w:rPr>
                <w:rFonts w:ascii="Calibri" w:hAnsi="Calibri" w:cs="Calibri" w:eastAsiaTheme="minorHAnsi"/>
                <w:b/>
                <w:bCs/>
                <w:color w:val="000000" w:themeColor="text1"/>
                <w:sz w:val="28"/>
                <w:szCs w:val="28"/>
                <w:lang w:eastAsia="en-US"/>
              </w:rPr>
              <w:t>By signing this the project worker confirms that:</w:t>
            </w:r>
          </w:p>
          <w:p w:rsidRPr="002368C7" w:rsidR="00A41287" w:rsidP="00A41287" w:rsidRDefault="00A41287" w14:paraId="1DF66D46" w14:textId="77777777">
            <w:pPr>
              <w:autoSpaceDE w:val="0"/>
              <w:autoSpaceDN w:val="0"/>
              <w:adjustRightInd w:val="0"/>
              <w:rPr>
                <w:rFonts w:ascii="Calibri" w:hAnsi="Calibri" w:cs="Calibri" w:eastAsiaTheme="minorHAnsi"/>
                <w:b/>
                <w:bCs/>
                <w:color w:val="000000" w:themeColor="text1"/>
                <w:sz w:val="28"/>
                <w:szCs w:val="28"/>
                <w:lang w:eastAsia="en-US"/>
              </w:rPr>
            </w:pPr>
          </w:p>
          <w:p w:rsidRPr="002368C7" w:rsidR="00A41287" w:rsidP="00A41287" w:rsidRDefault="00A41287" w14:paraId="11CAD1ED" w14:textId="77777777">
            <w:pPr>
              <w:autoSpaceDE w:val="0"/>
              <w:autoSpaceDN w:val="0"/>
              <w:adjustRightInd w:val="0"/>
              <w:rPr>
                <w:rFonts w:ascii="Calibri" w:hAnsi="Calibri" w:cs="Calibri" w:eastAsiaTheme="minorHAnsi"/>
                <w:color w:val="000000" w:themeColor="text1"/>
                <w:sz w:val="28"/>
                <w:szCs w:val="28"/>
                <w:lang w:eastAsia="en-US"/>
              </w:rPr>
            </w:pPr>
            <w:r w:rsidRPr="002368C7">
              <w:rPr>
                <w:rFonts w:ascii="Calibri" w:hAnsi="Calibri" w:cs="Calibri" w:eastAsiaTheme="minorHAnsi"/>
                <w:b/>
                <w:bCs/>
                <w:color w:val="000000" w:themeColor="text1"/>
                <w:sz w:val="28"/>
                <w:szCs w:val="28"/>
                <w:lang w:eastAsia="en-US"/>
              </w:rPr>
              <w:t xml:space="preserve">1. </w:t>
            </w:r>
            <w:r w:rsidRPr="002368C7">
              <w:rPr>
                <w:rFonts w:ascii="Calibri" w:hAnsi="Calibri" w:cs="Calibri" w:eastAsiaTheme="minorHAnsi"/>
                <w:color w:val="000000" w:themeColor="text1"/>
                <w:sz w:val="28"/>
                <w:szCs w:val="28"/>
                <w:lang w:eastAsia="en-US"/>
              </w:rPr>
              <w:t>The witness explained this form to the contributor(s) named above in full.</w:t>
            </w:r>
          </w:p>
          <w:p w:rsidRPr="002368C7" w:rsidR="00A41287" w:rsidP="00A41287" w:rsidRDefault="00A41287" w14:paraId="2CE42D1E" w14:textId="77777777">
            <w:pPr>
              <w:autoSpaceDE w:val="0"/>
              <w:autoSpaceDN w:val="0"/>
              <w:adjustRightInd w:val="0"/>
              <w:rPr>
                <w:rFonts w:ascii="Calibri" w:hAnsi="Calibri" w:cs="Calibri" w:eastAsiaTheme="minorHAnsi"/>
                <w:color w:val="000000" w:themeColor="text1"/>
                <w:sz w:val="28"/>
                <w:szCs w:val="28"/>
                <w:lang w:eastAsia="en-US"/>
              </w:rPr>
            </w:pPr>
            <w:r w:rsidRPr="002368C7">
              <w:rPr>
                <w:rFonts w:ascii="Calibri" w:hAnsi="Calibri" w:cs="Calibri" w:eastAsiaTheme="minorHAnsi"/>
                <w:b/>
                <w:bCs/>
                <w:color w:val="000000" w:themeColor="text1"/>
                <w:sz w:val="28"/>
                <w:szCs w:val="28"/>
                <w:lang w:eastAsia="en-US"/>
              </w:rPr>
              <w:t xml:space="preserve">2. </w:t>
            </w:r>
            <w:r w:rsidRPr="002368C7">
              <w:rPr>
                <w:rFonts w:ascii="Calibri" w:hAnsi="Calibri" w:cs="Calibri" w:eastAsiaTheme="minorHAnsi"/>
                <w:color w:val="000000" w:themeColor="text1"/>
                <w:sz w:val="28"/>
                <w:szCs w:val="28"/>
                <w:lang w:eastAsia="en-US"/>
              </w:rPr>
              <w:t>The witness explained to the contributors it’s their choice whether to consent or not.</w:t>
            </w:r>
          </w:p>
          <w:p w:rsidRPr="002368C7" w:rsidR="00A41287" w:rsidP="00A41287" w:rsidRDefault="00A41287" w14:paraId="48A39E55" w14:textId="77777777">
            <w:pPr>
              <w:autoSpaceDE w:val="0"/>
              <w:autoSpaceDN w:val="0"/>
              <w:adjustRightInd w:val="0"/>
              <w:rPr>
                <w:rFonts w:ascii="Calibri" w:hAnsi="Calibri" w:cs="Calibri" w:eastAsiaTheme="minorHAnsi"/>
                <w:color w:val="000000" w:themeColor="text1"/>
                <w:sz w:val="28"/>
                <w:szCs w:val="28"/>
                <w:lang w:eastAsia="en-US"/>
              </w:rPr>
            </w:pPr>
            <w:r w:rsidRPr="002368C7">
              <w:rPr>
                <w:rFonts w:ascii="Calibri" w:hAnsi="Calibri" w:cs="Calibri" w:eastAsiaTheme="minorHAnsi"/>
                <w:b/>
                <w:bCs/>
                <w:color w:val="000000" w:themeColor="text1"/>
                <w:sz w:val="28"/>
                <w:szCs w:val="28"/>
                <w:lang w:eastAsia="en-US"/>
              </w:rPr>
              <w:t xml:space="preserve">3. </w:t>
            </w:r>
            <w:r w:rsidRPr="002368C7">
              <w:rPr>
                <w:rFonts w:ascii="Calibri" w:hAnsi="Calibri" w:cs="Calibri" w:eastAsiaTheme="minorHAnsi"/>
                <w:color w:val="000000" w:themeColor="text1"/>
                <w:sz w:val="28"/>
                <w:szCs w:val="28"/>
                <w:lang w:eastAsia="en-US"/>
              </w:rPr>
              <w:t xml:space="preserve">The contributor(s) understood the explanation given and verbally gave free and informed consent </w:t>
            </w:r>
          </w:p>
          <w:p w:rsidRPr="002368C7" w:rsidR="00A41287" w:rsidP="00A41287" w:rsidRDefault="00A41287" w14:paraId="47FDF2D4" w14:textId="77777777">
            <w:pPr>
              <w:autoSpaceDE w:val="0"/>
              <w:autoSpaceDN w:val="0"/>
              <w:adjustRightInd w:val="0"/>
              <w:rPr>
                <w:rFonts w:ascii="Calibri" w:hAnsi="Calibri" w:cs="Calibri" w:eastAsiaTheme="minorHAnsi"/>
                <w:color w:val="000000" w:themeColor="text1"/>
                <w:sz w:val="28"/>
                <w:szCs w:val="28"/>
                <w:lang w:eastAsia="en-US"/>
              </w:rPr>
            </w:pPr>
          </w:p>
        </w:tc>
      </w:tr>
    </w:tbl>
    <w:p w:rsidR="00AF0940" w:rsidRDefault="00AF0940" w14:paraId="256E50E6" w14:textId="77777777">
      <w:pPr>
        <w:rPr>
          <w:rFonts w:ascii="Calibri" w:hAnsi="Calibri" w:cs="Calibri"/>
          <w:sz w:val="28"/>
          <w:szCs w:val="28"/>
        </w:rPr>
      </w:pPr>
    </w:p>
    <w:p w:rsidRPr="00013354" w:rsidR="0013537E" w:rsidP="0079042D" w:rsidRDefault="00D01BB8" w14:paraId="00820890" w14:textId="2FCD2363">
      <w:pPr>
        <w:jc w:val="both"/>
        <w:rPr>
          <w:rFonts w:ascii="Calibri" w:hAnsi="Calibri" w:cs="Calibri"/>
          <w:sz w:val="28"/>
          <w:szCs w:val="28"/>
        </w:rPr>
      </w:pPr>
      <w:r w:rsidRPr="00013354">
        <w:rPr>
          <w:rFonts w:ascii="Calibri" w:hAnsi="Calibri" w:cs="Calibri"/>
          <w:sz w:val="28"/>
          <w:szCs w:val="28"/>
        </w:rPr>
        <w:t>Data protection: The information that you provide here will only be used to contact you about sharing your story in our communications work. We will not pass the details recorded on this form on to any other organisation without your permission. We will not store your data for any longer than</w:t>
      </w:r>
      <w:r w:rsidR="002E39E1">
        <w:rPr>
          <w:rFonts w:ascii="Calibri" w:hAnsi="Calibri" w:cs="Calibri"/>
          <w:sz w:val="28"/>
          <w:szCs w:val="28"/>
        </w:rPr>
        <w:t xml:space="preserve"> </w:t>
      </w:r>
      <w:r w:rsidR="008F7F13">
        <w:rPr>
          <w:rFonts w:ascii="Calibri" w:hAnsi="Calibri" w:cs="Calibri"/>
          <w:sz w:val="28"/>
          <w:szCs w:val="28"/>
        </w:rPr>
        <w:t xml:space="preserve">three years, </w:t>
      </w:r>
      <w:r w:rsidRPr="00013354">
        <w:rPr>
          <w:rFonts w:ascii="Calibri" w:hAnsi="Calibri" w:cs="Calibri"/>
          <w:sz w:val="28"/>
          <w:szCs w:val="28"/>
        </w:rPr>
        <w:t>but your story may appear online indefinitely.</w:t>
      </w:r>
    </w:p>
    <w:p w:rsidRPr="00013354" w:rsidR="0013537E" w:rsidRDefault="0013537E" w14:paraId="6C3D1DA3" w14:textId="77777777">
      <w:pPr>
        <w:rPr>
          <w:rFonts w:ascii="Calibri" w:hAnsi="Calibri" w:cs="Calibri"/>
        </w:rPr>
      </w:pPr>
    </w:p>
    <w:p w:rsidR="00343146" w:rsidRDefault="00343146" w14:paraId="3E210B59" w14:textId="77777777">
      <w:pPr>
        <w:spacing w:after="160" w:line="259" w:lineRule="auto"/>
        <w:rPr>
          <w:rFonts w:ascii="Calibri" w:hAnsi="Calibri" w:cs="Calibri"/>
          <w:b/>
          <w:bCs/>
          <w:sz w:val="32"/>
          <w:szCs w:val="16"/>
        </w:rPr>
      </w:pPr>
      <w:r>
        <w:rPr>
          <w:rFonts w:ascii="Calibri" w:hAnsi="Calibri" w:cs="Calibri"/>
          <w:b/>
          <w:bCs/>
          <w:sz w:val="32"/>
          <w:szCs w:val="16"/>
        </w:rPr>
        <w:br w:type="page"/>
      </w:r>
    </w:p>
    <w:p w:rsidRPr="00D03D5E" w:rsidR="00343146" w:rsidP="000A2E1F" w:rsidRDefault="00343146" w14:paraId="7F2A12A2" w14:textId="77777777">
      <w:pPr>
        <w:jc w:val="both"/>
        <w:rPr>
          <w:rFonts w:ascii="Calibri" w:hAnsi="Calibri" w:cs="Calibri"/>
          <w:sz w:val="28"/>
          <w:szCs w:val="28"/>
        </w:rPr>
      </w:pPr>
      <w:r w:rsidRPr="00D03D5E">
        <w:rPr>
          <w:rFonts w:ascii="Calibri" w:hAnsi="Calibri" w:cs="Calibri"/>
          <w:b/>
          <w:bCs/>
          <w:sz w:val="28"/>
          <w:szCs w:val="28"/>
        </w:rPr>
        <w:lastRenderedPageBreak/>
        <w:t xml:space="preserve">Privacy </w:t>
      </w:r>
      <w:r>
        <w:rPr>
          <w:rFonts w:ascii="Calibri" w:hAnsi="Calibri" w:cs="Calibri"/>
          <w:b/>
          <w:bCs/>
          <w:sz w:val="28"/>
          <w:szCs w:val="28"/>
        </w:rPr>
        <w:t>N</w:t>
      </w:r>
      <w:r w:rsidRPr="00D03D5E">
        <w:rPr>
          <w:rFonts w:ascii="Calibri" w:hAnsi="Calibri" w:cs="Calibri"/>
          <w:b/>
          <w:bCs/>
          <w:sz w:val="28"/>
          <w:szCs w:val="28"/>
        </w:rPr>
        <w:t>otice (TSSW partner to complete)</w:t>
      </w:r>
    </w:p>
    <w:p w:rsidRPr="00D03D5E" w:rsidR="00343146" w:rsidP="000A2E1F" w:rsidRDefault="00343146" w14:paraId="0C19D554" w14:textId="77777777">
      <w:pPr>
        <w:contextualSpacing/>
        <w:jc w:val="both"/>
        <w:rPr>
          <w:rFonts w:ascii="Calibri" w:hAnsi="Calibri" w:cs="Calibri"/>
          <w:sz w:val="28"/>
          <w:szCs w:val="28"/>
        </w:rPr>
      </w:pPr>
      <w:r w:rsidRPr="00D4402E">
        <w:rPr>
          <w:rFonts w:ascii="Calibri" w:hAnsi="Calibri" w:cs="Calibri"/>
          <w:i/>
          <w:iCs/>
          <w:sz w:val="28"/>
          <w:szCs w:val="28"/>
        </w:rPr>
        <w:t>Torfaen Voluntary Alliance</w:t>
      </w:r>
      <w:r w:rsidRPr="00D03D5E">
        <w:rPr>
          <w:rFonts w:ascii="Calibri" w:hAnsi="Calibri" w:cs="Calibri"/>
          <w:sz w:val="28"/>
          <w:szCs w:val="28"/>
        </w:rPr>
        <w:t xml:space="preserve"> is a Data Controller, and we are responsible for deciding how we hold and use the personal information you provide in this form.  It is important that you read this notice to understand how your information will be used, who can access it, the lawful basis on which your information is held and your rights in relation to this information.</w:t>
      </w:r>
    </w:p>
    <w:p w:rsidRPr="00D03D5E" w:rsidR="00343146" w:rsidP="000A2E1F" w:rsidRDefault="00343146" w14:paraId="5619B063" w14:textId="77777777">
      <w:pPr>
        <w:contextualSpacing/>
        <w:jc w:val="both"/>
        <w:rPr>
          <w:rFonts w:ascii="Calibri" w:hAnsi="Calibri" w:cs="Calibri"/>
          <w:sz w:val="28"/>
          <w:szCs w:val="28"/>
        </w:rPr>
      </w:pPr>
    </w:p>
    <w:p w:rsidRPr="00844E2C" w:rsidR="00343146" w:rsidP="000A2E1F" w:rsidRDefault="00343146" w14:paraId="32909AA3" w14:textId="77777777">
      <w:pPr>
        <w:contextualSpacing/>
        <w:jc w:val="both"/>
        <w:rPr>
          <w:rFonts w:ascii="Calibri" w:hAnsi="Calibri" w:cs="Calibri"/>
          <w:i/>
          <w:iCs/>
          <w:sz w:val="28"/>
          <w:szCs w:val="28"/>
        </w:rPr>
      </w:pPr>
      <w:r w:rsidRPr="00D03D5E">
        <w:rPr>
          <w:rFonts w:ascii="Calibri" w:hAnsi="Calibri" w:cs="Calibri"/>
          <w:sz w:val="28"/>
          <w:szCs w:val="28"/>
        </w:rPr>
        <w:t xml:space="preserve">If you have any questions regarding this privacy notice, you may contact </w:t>
      </w:r>
      <w:r w:rsidRPr="00844E2C">
        <w:rPr>
          <w:rFonts w:ascii="Calibri" w:hAnsi="Calibri" w:cs="Calibri"/>
          <w:i/>
          <w:iCs/>
          <w:sz w:val="28"/>
          <w:szCs w:val="28"/>
        </w:rPr>
        <w:t>Torfaen Voluntary Alliance, Aimi Morris</w:t>
      </w:r>
      <w:r>
        <w:rPr>
          <w:rFonts w:ascii="Calibri" w:hAnsi="Calibri" w:cs="Calibri"/>
          <w:i/>
          <w:iCs/>
          <w:sz w:val="28"/>
          <w:szCs w:val="28"/>
        </w:rPr>
        <w:t xml:space="preserve"> - </w:t>
      </w:r>
      <w:r w:rsidRPr="00844E2C">
        <w:rPr>
          <w:rFonts w:ascii="Calibri" w:hAnsi="Calibri" w:cs="Calibri"/>
          <w:i/>
          <w:iCs/>
          <w:sz w:val="28"/>
          <w:szCs w:val="28"/>
        </w:rPr>
        <w:t xml:space="preserve">Executive Officer </w:t>
      </w:r>
      <w:hyperlink w:history="1" r:id="rId14">
        <w:r w:rsidRPr="00E16B68">
          <w:rPr>
            <w:rStyle w:val="Hyperlink"/>
            <w:rFonts w:ascii="Calibri" w:hAnsi="Calibri" w:cs="Calibri"/>
            <w:i/>
            <w:iCs/>
            <w:sz w:val="28"/>
            <w:szCs w:val="28"/>
          </w:rPr>
          <w:t>aimi@tvawales.org.uk</w:t>
        </w:r>
      </w:hyperlink>
      <w:r>
        <w:rPr>
          <w:rFonts w:ascii="Calibri" w:hAnsi="Calibri" w:cs="Calibri"/>
          <w:i/>
          <w:iCs/>
          <w:sz w:val="28"/>
          <w:szCs w:val="28"/>
        </w:rPr>
        <w:t xml:space="preserve"> / 01495 </w:t>
      </w:r>
      <w:proofErr w:type="gramStart"/>
      <w:r>
        <w:rPr>
          <w:rFonts w:ascii="Calibri" w:hAnsi="Calibri" w:cs="Calibri"/>
          <w:i/>
          <w:iCs/>
          <w:sz w:val="28"/>
          <w:szCs w:val="28"/>
        </w:rPr>
        <w:t>365613</w:t>
      </w:r>
      <w:proofErr w:type="gramEnd"/>
    </w:p>
    <w:p w:rsidRPr="00D03D5E" w:rsidR="00343146" w:rsidP="000A2E1F" w:rsidRDefault="00343146" w14:paraId="70891C6E" w14:textId="77777777">
      <w:pPr>
        <w:contextualSpacing/>
        <w:jc w:val="both"/>
        <w:rPr>
          <w:rFonts w:ascii="Calibri" w:hAnsi="Calibri" w:cs="Calibri"/>
          <w:sz w:val="28"/>
          <w:szCs w:val="28"/>
        </w:rPr>
      </w:pPr>
    </w:p>
    <w:p w:rsidRPr="00D03D5E" w:rsidR="00343146" w:rsidP="000A2E1F" w:rsidRDefault="00343146" w14:paraId="57149129" w14:textId="77777777">
      <w:pPr>
        <w:contextualSpacing/>
        <w:jc w:val="both"/>
        <w:rPr>
          <w:rFonts w:ascii="Calibri" w:hAnsi="Calibri" w:cs="Calibri"/>
          <w:sz w:val="28"/>
          <w:szCs w:val="28"/>
        </w:rPr>
      </w:pPr>
      <w:r w:rsidRPr="00D4402E">
        <w:rPr>
          <w:rFonts w:ascii="Calibri" w:hAnsi="Calibri" w:cs="Calibri"/>
          <w:i/>
          <w:iCs/>
          <w:sz w:val="28"/>
          <w:szCs w:val="28"/>
        </w:rPr>
        <w:t>Torfaen Voluntary Alliance</w:t>
      </w:r>
      <w:r w:rsidRPr="00D03D5E">
        <w:rPr>
          <w:rFonts w:ascii="Calibri" w:hAnsi="Calibri" w:cs="Calibri"/>
          <w:sz w:val="28"/>
          <w:szCs w:val="28"/>
        </w:rPr>
        <w:t xml:space="preserve"> needs to collect this information from you </w:t>
      </w:r>
      <w:proofErr w:type="gramStart"/>
      <w:r w:rsidRPr="00D03D5E">
        <w:rPr>
          <w:rFonts w:ascii="Calibri" w:hAnsi="Calibri" w:cs="Calibri"/>
          <w:sz w:val="28"/>
          <w:szCs w:val="28"/>
        </w:rPr>
        <w:t>in order to</w:t>
      </w:r>
      <w:proofErr w:type="gramEnd"/>
      <w:r w:rsidRPr="00D03D5E">
        <w:rPr>
          <w:rFonts w:ascii="Calibri" w:hAnsi="Calibri" w:cs="Calibri"/>
          <w:sz w:val="28"/>
          <w:szCs w:val="28"/>
        </w:rPr>
        <w:t>:</w:t>
      </w:r>
    </w:p>
    <w:p w:rsidRPr="00D03D5E" w:rsidR="00343146" w:rsidP="000A2E1F" w:rsidRDefault="00343146" w14:paraId="4B11ACA2" w14:textId="77777777">
      <w:pPr>
        <w:contextualSpacing/>
        <w:jc w:val="both"/>
        <w:rPr>
          <w:rFonts w:ascii="Calibri" w:hAnsi="Calibri" w:cs="Calibri"/>
          <w:sz w:val="28"/>
          <w:szCs w:val="28"/>
        </w:rPr>
      </w:pPr>
    </w:p>
    <w:p w:rsidRPr="00D03D5E" w:rsidR="00343146" w:rsidP="000A2E1F" w:rsidRDefault="00343146" w14:paraId="00189B6C" w14:textId="77777777">
      <w:pPr>
        <w:jc w:val="both"/>
        <w:rPr>
          <w:rFonts w:ascii="Calibri" w:hAnsi="Calibri" w:cs="Calibri"/>
          <w:sz w:val="28"/>
          <w:szCs w:val="28"/>
        </w:rPr>
      </w:pPr>
      <w:r w:rsidRPr="00D03D5E">
        <w:rPr>
          <w:rFonts w:ascii="Calibri" w:hAnsi="Calibri" w:cs="Calibri"/>
          <w:sz w:val="28"/>
          <w:szCs w:val="28"/>
        </w:rPr>
        <w:t>Produce case studies for communications for TSSW as a network, and/or for the TSSW partner who has produced the case study for inclusion in e.g.:</w:t>
      </w:r>
    </w:p>
    <w:p w:rsidRPr="004459D0" w:rsidR="00343146" w:rsidP="000A2E1F" w:rsidRDefault="00343146" w14:paraId="4B0F262C" w14:textId="77777777">
      <w:pPr>
        <w:pStyle w:val="ListParagraph"/>
        <w:numPr>
          <w:ilvl w:val="0"/>
          <w:numId w:val="19"/>
        </w:numPr>
        <w:contextualSpacing/>
        <w:jc w:val="both"/>
        <w:rPr>
          <w:rFonts w:ascii="Calibri" w:hAnsi="Calibri" w:cs="Calibri"/>
          <w:sz w:val="28"/>
          <w:szCs w:val="28"/>
        </w:rPr>
      </w:pPr>
      <w:r w:rsidRPr="004459D0">
        <w:rPr>
          <w:rFonts w:ascii="Calibri" w:hAnsi="Calibri" w:cs="Calibri"/>
          <w:sz w:val="28"/>
          <w:szCs w:val="28"/>
        </w:rPr>
        <w:t>TSSW partner impact reports</w:t>
      </w:r>
    </w:p>
    <w:p w:rsidRPr="004459D0" w:rsidR="00343146" w:rsidP="000A2E1F" w:rsidRDefault="00343146" w14:paraId="1F3838B5" w14:textId="77777777">
      <w:pPr>
        <w:pStyle w:val="ListParagraph"/>
        <w:numPr>
          <w:ilvl w:val="0"/>
          <w:numId w:val="19"/>
        </w:numPr>
        <w:contextualSpacing/>
        <w:jc w:val="both"/>
        <w:rPr>
          <w:rFonts w:ascii="Calibri" w:hAnsi="Calibri" w:cs="Calibri"/>
          <w:sz w:val="28"/>
          <w:szCs w:val="28"/>
        </w:rPr>
      </w:pPr>
      <w:r w:rsidRPr="004459D0">
        <w:rPr>
          <w:rFonts w:ascii="Calibri" w:hAnsi="Calibri" w:cs="Calibri"/>
          <w:sz w:val="28"/>
          <w:szCs w:val="28"/>
        </w:rPr>
        <w:t>TSSW partner impact/annual reports and financial statements</w:t>
      </w:r>
    </w:p>
    <w:p w:rsidRPr="004459D0" w:rsidR="00343146" w:rsidP="000A2E1F" w:rsidRDefault="00343146" w14:paraId="4AE44D3F" w14:textId="77777777">
      <w:pPr>
        <w:pStyle w:val="ListParagraph"/>
        <w:numPr>
          <w:ilvl w:val="0"/>
          <w:numId w:val="19"/>
        </w:numPr>
        <w:contextualSpacing/>
        <w:jc w:val="both"/>
        <w:rPr>
          <w:rFonts w:ascii="Calibri" w:hAnsi="Calibri" w:cs="Calibri"/>
          <w:sz w:val="28"/>
          <w:szCs w:val="28"/>
        </w:rPr>
      </w:pPr>
      <w:r w:rsidRPr="004459D0">
        <w:rPr>
          <w:rFonts w:ascii="Calibri" w:hAnsi="Calibri" w:cs="Calibri"/>
          <w:sz w:val="28"/>
          <w:szCs w:val="28"/>
        </w:rPr>
        <w:t>Website feature case studies by TSSW partner</w:t>
      </w:r>
    </w:p>
    <w:p w:rsidR="000A2E1F" w:rsidP="000A2E1F" w:rsidRDefault="00343146" w14:paraId="54509310" w14:textId="77777777">
      <w:pPr>
        <w:pStyle w:val="ListParagraph"/>
        <w:numPr>
          <w:ilvl w:val="0"/>
          <w:numId w:val="19"/>
        </w:numPr>
        <w:contextualSpacing/>
        <w:jc w:val="both"/>
        <w:rPr>
          <w:rFonts w:ascii="Calibri" w:hAnsi="Calibri" w:cs="Calibri"/>
          <w:sz w:val="28"/>
          <w:szCs w:val="28"/>
        </w:rPr>
      </w:pPr>
      <w:r w:rsidRPr="000A2E1F">
        <w:rPr>
          <w:rFonts w:ascii="Calibri" w:hAnsi="Calibri" w:cs="Calibri"/>
          <w:sz w:val="28"/>
          <w:szCs w:val="28"/>
        </w:rPr>
        <w:t>Digital and hard copy promotional literature for TSSW partner, including social media.</w:t>
      </w:r>
    </w:p>
    <w:p w:rsidRPr="000A2E1F" w:rsidR="00343146" w:rsidP="000A2E1F" w:rsidRDefault="00343146" w14:paraId="4D5F67CF" w14:textId="4E7D0CF8">
      <w:pPr>
        <w:contextualSpacing/>
        <w:jc w:val="both"/>
        <w:rPr>
          <w:rFonts w:ascii="Calibri" w:hAnsi="Calibri" w:cs="Calibri"/>
          <w:sz w:val="28"/>
          <w:szCs w:val="28"/>
        </w:rPr>
      </w:pPr>
      <w:r w:rsidRPr="000A2E1F">
        <w:rPr>
          <w:rFonts w:ascii="Calibri" w:hAnsi="Calibri" w:cs="Calibri"/>
          <w:sz w:val="28"/>
          <w:szCs w:val="28"/>
        </w:rPr>
        <w:t xml:space="preserve">The lawful basis we rely upon under the General Data Protection Regulation (GDPR) is the data subject has given consent to the processing of his or her personal data for one or more specific purposes. Article 6(1)(a) of the GDPR.  </w:t>
      </w:r>
    </w:p>
    <w:p w:rsidRPr="00D03D5E" w:rsidR="00343146" w:rsidP="000A2E1F" w:rsidRDefault="00343146" w14:paraId="601E4863" w14:textId="77777777">
      <w:pPr>
        <w:contextualSpacing/>
        <w:jc w:val="both"/>
        <w:rPr>
          <w:rFonts w:ascii="Calibri" w:hAnsi="Calibri" w:cs="Calibri"/>
          <w:sz w:val="28"/>
          <w:szCs w:val="28"/>
        </w:rPr>
      </w:pPr>
    </w:p>
    <w:p w:rsidRPr="00D03D5E" w:rsidR="00343146" w:rsidP="000A2E1F" w:rsidRDefault="00343146" w14:paraId="04CBF627" w14:textId="2C45797E">
      <w:pPr>
        <w:contextualSpacing/>
        <w:jc w:val="both"/>
        <w:rPr>
          <w:rFonts w:ascii="Calibri" w:hAnsi="Calibri" w:cs="Calibri"/>
          <w:sz w:val="28"/>
          <w:szCs w:val="28"/>
        </w:rPr>
      </w:pPr>
      <w:r w:rsidRPr="00D03D5E">
        <w:rPr>
          <w:rFonts w:ascii="Calibri" w:hAnsi="Calibri" w:cs="Calibri"/>
          <w:sz w:val="28"/>
          <w:szCs w:val="28"/>
        </w:rPr>
        <w:t xml:space="preserve">The information you provide will be held securely in an electronic format on </w:t>
      </w:r>
      <w:r w:rsidRPr="00D4402E">
        <w:rPr>
          <w:rFonts w:ascii="Calibri" w:hAnsi="Calibri" w:cs="Calibri"/>
          <w:i/>
          <w:iCs/>
          <w:sz w:val="28"/>
          <w:szCs w:val="28"/>
        </w:rPr>
        <w:t>Torfaen Voluntary Alliance</w:t>
      </w:r>
      <w:r w:rsidRPr="00D03D5E">
        <w:rPr>
          <w:rFonts w:ascii="Calibri" w:hAnsi="Calibri" w:cs="Calibri"/>
          <w:sz w:val="28"/>
          <w:szCs w:val="28"/>
        </w:rPr>
        <w:t xml:space="preserve"> systems fo</w:t>
      </w:r>
      <w:r w:rsidR="0094310D">
        <w:rPr>
          <w:rFonts w:ascii="Calibri" w:hAnsi="Calibri" w:cs="Calibri"/>
          <w:sz w:val="28"/>
          <w:szCs w:val="28"/>
        </w:rPr>
        <w:t>r three years</w:t>
      </w:r>
      <w:r w:rsidRPr="00D03D5E">
        <w:rPr>
          <w:rFonts w:ascii="Calibri" w:hAnsi="Calibri" w:cs="Calibri"/>
          <w:sz w:val="28"/>
          <w:szCs w:val="28"/>
        </w:rPr>
        <w:t>. After this time, it will be securely destroyed.</w:t>
      </w:r>
    </w:p>
    <w:p w:rsidRPr="00D03D5E" w:rsidR="00343146" w:rsidP="000A2E1F" w:rsidRDefault="00343146" w14:paraId="1FAEF722" w14:textId="77777777">
      <w:pPr>
        <w:contextualSpacing/>
        <w:jc w:val="both"/>
        <w:rPr>
          <w:rFonts w:ascii="Calibri" w:hAnsi="Calibri" w:cs="Calibri"/>
          <w:sz w:val="28"/>
          <w:szCs w:val="28"/>
        </w:rPr>
      </w:pPr>
    </w:p>
    <w:p w:rsidRPr="00D03D5E" w:rsidR="00343146" w:rsidP="000A2E1F" w:rsidRDefault="00343146" w14:paraId="164B9956" w14:textId="77777777">
      <w:pPr>
        <w:contextualSpacing/>
        <w:jc w:val="both"/>
        <w:rPr>
          <w:rFonts w:ascii="Calibri" w:hAnsi="Calibri" w:cs="Calibri"/>
          <w:sz w:val="28"/>
          <w:szCs w:val="28"/>
        </w:rPr>
      </w:pPr>
      <w:r w:rsidRPr="00D03D5E">
        <w:rPr>
          <w:rFonts w:ascii="Calibri" w:hAnsi="Calibri" w:cs="Calibri"/>
          <w:sz w:val="28"/>
          <w:szCs w:val="28"/>
        </w:rPr>
        <w:t>If published digitally, information may be seen by those outside the European Economic Area.</w:t>
      </w:r>
    </w:p>
    <w:p w:rsidRPr="00D03D5E" w:rsidR="00343146" w:rsidP="000A2E1F" w:rsidRDefault="00343146" w14:paraId="6D4644BE" w14:textId="77777777">
      <w:pPr>
        <w:contextualSpacing/>
        <w:jc w:val="both"/>
        <w:rPr>
          <w:rFonts w:ascii="Calibri" w:hAnsi="Calibri" w:cs="Calibri"/>
          <w:sz w:val="28"/>
          <w:szCs w:val="28"/>
        </w:rPr>
      </w:pPr>
    </w:p>
    <w:p w:rsidR="00343146" w:rsidP="000A2E1F" w:rsidRDefault="00343146" w14:paraId="3BC81852" w14:textId="77777777">
      <w:pPr>
        <w:contextualSpacing/>
        <w:jc w:val="both"/>
        <w:rPr>
          <w:rFonts w:ascii="Calibri" w:hAnsi="Calibri" w:cs="Calibri"/>
          <w:sz w:val="28"/>
          <w:szCs w:val="28"/>
        </w:rPr>
      </w:pPr>
      <w:r w:rsidRPr="00D03D5E">
        <w:rPr>
          <w:rFonts w:ascii="Calibri" w:hAnsi="Calibri" w:cs="Calibri"/>
          <w:sz w:val="28"/>
          <w:szCs w:val="28"/>
        </w:rPr>
        <w:t xml:space="preserve">You have </w:t>
      </w:r>
      <w:proofErr w:type="gramStart"/>
      <w:r w:rsidRPr="00D03D5E">
        <w:rPr>
          <w:rFonts w:ascii="Calibri" w:hAnsi="Calibri" w:cs="Calibri"/>
          <w:sz w:val="28"/>
          <w:szCs w:val="28"/>
        </w:rPr>
        <w:t>a number of</w:t>
      </w:r>
      <w:proofErr w:type="gramEnd"/>
      <w:r w:rsidRPr="00D03D5E">
        <w:rPr>
          <w:rFonts w:ascii="Calibri" w:hAnsi="Calibri" w:cs="Calibri"/>
          <w:sz w:val="28"/>
          <w:szCs w:val="28"/>
        </w:rPr>
        <w:t xml:space="preserve"> rights, in relation to the personal information </w:t>
      </w:r>
      <w:r>
        <w:rPr>
          <w:rFonts w:ascii="Calibri" w:hAnsi="Calibri" w:cs="Calibri"/>
          <w:sz w:val="28"/>
          <w:szCs w:val="28"/>
        </w:rPr>
        <w:t xml:space="preserve">TSSW </w:t>
      </w:r>
      <w:r w:rsidRPr="00D03D5E">
        <w:rPr>
          <w:rFonts w:ascii="Calibri" w:hAnsi="Calibri" w:cs="Calibri"/>
          <w:sz w:val="28"/>
          <w:szCs w:val="28"/>
        </w:rPr>
        <w:t>holds about you, including:</w:t>
      </w:r>
    </w:p>
    <w:p w:rsidRPr="004459D0" w:rsidR="00343146" w:rsidP="000A2E1F" w:rsidRDefault="00343146" w14:paraId="40EC79EB" w14:textId="77777777">
      <w:pPr>
        <w:pStyle w:val="ListParagraph"/>
        <w:numPr>
          <w:ilvl w:val="0"/>
          <w:numId w:val="20"/>
        </w:numPr>
        <w:contextualSpacing/>
        <w:jc w:val="both"/>
        <w:rPr>
          <w:rFonts w:ascii="Calibri" w:hAnsi="Calibri" w:cs="Calibri"/>
          <w:sz w:val="28"/>
          <w:szCs w:val="28"/>
        </w:rPr>
      </w:pPr>
      <w:r w:rsidRPr="004459D0">
        <w:rPr>
          <w:rFonts w:ascii="Calibri" w:hAnsi="Calibri" w:cs="Calibri"/>
          <w:sz w:val="28"/>
          <w:szCs w:val="28"/>
        </w:rPr>
        <w:t xml:space="preserve">You have the right to withdraw your consent at any time and may do this by contacting </w:t>
      </w:r>
      <w:r w:rsidRPr="004459D0">
        <w:rPr>
          <w:rFonts w:ascii="Calibri" w:hAnsi="Calibri" w:cs="Calibri"/>
          <w:i/>
          <w:iCs/>
          <w:sz w:val="28"/>
          <w:szCs w:val="28"/>
        </w:rPr>
        <w:t xml:space="preserve">Aimi Morris - Executive Officer </w:t>
      </w:r>
      <w:hyperlink w:history="1" r:id="rId15">
        <w:r w:rsidRPr="004459D0">
          <w:rPr>
            <w:rStyle w:val="Hyperlink"/>
            <w:rFonts w:ascii="Calibri" w:hAnsi="Calibri" w:cs="Calibri"/>
            <w:i/>
            <w:iCs/>
            <w:sz w:val="28"/>
            <w:szCs w:val="28"/>
          </w:rPr>
          <w:t>aimi@tvawales.org.uk</w:t>
        </w:r>
      </w:hyperlink>
      <w:r w:rsidRPr="004459D0">
        <w:rPr>
          <w:rFonts w:ascii="Calibri" w:hAnsi="Calibri" w:cs="Calibri"/>
          <w:i/>
          <w:iCs/>
          <w:sz w:val="28"/>
          <w:szCs w:val="28"/>
        </w:rPr>
        <w:t xml:space="preserve"> / 01495 </w:t>
      </w:r>
      <w:proofErr w:type="gramStart"/>
      <w:r w:rsidRPr="004459D0">
        <w:rPr>
          <w:rFonts w:ascii="Calibri" w:hAnsi="Calibri" w:cs="Calibri"/>
          <w:i/>
          <w:iCs/>
          <w:sz w:val="28"/>
          <w:szCs w:val="28"/>
        </w:rPr>
        <w:t>365613</w:t>
      </w:r>
      <w:proofErr w:type="gramEnd"/>
    </w:p>
    <w:p w:rsidRPr="004459D0" w:rsidR="00343146" w:rsidP="000A2E1F" w:rsidRDefault="00343146" w14:paraId="4B0E0529" w14:textId="77777777">
      <w:pPr>
        <w:pStyle w:val="ListParagraph"/>
        <w:numPr>
          <w:ilvl w:val="0"/>
          <w:numId w:val="20"/>
        </w:numPr>
        <w:contextualSpacing/>
        <w:jc w:val="both"/>
        <w:rPr>
          <w:rFonts w:ascii="Calibri" w:hAnsi="Calibri" w:cs="Calibri"/>
          <w:sz w:val="28"/>
          <w:szCs w:val="28"/>
        </w:rPr>
      </w:pPr>
      <w:r w:rsidRPr="004459D0">
        <w:rPr>
          <w:rFonts w:ascii="Calibri" w:hAnsi="Calibri" w:cs="Calibri"/>
          <w:sz w:val="28"/>
          <w:szCs w:val="28"/>
        </w:rPr>
        <w:t xml:space="preserve">Access to the personal information we hold about </w:t>
      </w:r>
      <w:proofErr w:type="gramStart"/>
      <w:r w:rsidRPr="004459D0">
        <w:rPr>
          <w:rFonts w:ascii="Calibri" w:hAnsi="Calibri" w:cs="Calibri"/>
          <w:sz w:val="28"/>
          <w:szCs w:val="28"/>
        </w:rPr>
        <w:t>you</w:t>
      </w:r>
      <w:proofErr w:type="gramEnd"/>
    </w:p>
    <w:p w:rsidRPr="004459D0" w:rsidR="00343146" w:rsidP="000A2E1F" w:rsidRDefault="00343146" w14:paraId="73E8D919" w14:textId="77777777">
      <w:pPr>
        <w:pStyle w:val="ListParagraph"/>
        <w:numPr>
          <w:ilvl w:val="0"/>
          <w:numId w:val="20"/>
        </w:numPr>
        <w:contextualSpacing/>
        <w:jc w:val="both"/>
        <w:rPr>
          <w:rFonts w:ascii="Calibri" w:hAnsi="Calibri" w:cs="Calibri"/>
          <w:sz w:val="28"/>
          <w:szCs w:val="28"/>
        </w:rPr>
      </w:pPr>
      <w:r w:rsidRPr="004459D0">
        <w:rPr>
          <w:rFonts w:ascii="Calibri" w:hAnsi="Calibri" w:cs="Calibri"/>
          <w:sz w:val="28"/>
          <w:szCs w:val="28"/>
        </w:rPr>
        <w:t xml:space="preserve">To correct any information, we have about you that you think is wrong or </w:t>
      </w:r>
      <w:proofErr w:type="gramStart"/>
      <w:r w:rsidRPr="004459D0">
        <w:rPr>
          <w:rFonts w:ascii="Calibri" w:hAnsi="Calibri" w:cs="Calibri"/>
          <w:sz w:val="28"/>
          <w:szCs w:val="28"/>
        </w:rPr>
        <w:t>incomplete</w:t>
      </w:r>
      <w:proofErr w:type="gramEnd"/>
    </w:p>
    <w:p w:rsidRPr="004459D0" w:rsidR="00343146" w:rsidP="000A2E1F" w:rsidRDefault="00343146" w14:paraId="46DD80CE" w14:textId="77777777">
      <w:pPr>
        <w:pStyle w:val="ListParagraph"/>
        <w:numPr>
          <w:ilvl w:val="0"/>
          <w:numId w:val="20"/>
        </w:numPr>
        <w:contextualSpacing/>
        <w:jc w:val="both"/>
        <w:rPr>
          <w:rFonts w:ascii="Calibri" w:hAnsi="Calibri" w:cs="Calibri"/>
          <w:sz w:val="28"/>
          <w:szCs w:val="28"/>
        </w:rPr>
      </w:pPr>
      <w:r w:rsidRPr="004459D0">
        <w:rPr>
          <w:rFonts w:ascii="Calibri" w:hAnsi="Calibri" w:cs="Calibri"/>
          <w:sz w:val="28"/>
          <w:szCs w:val="28"/>
        </w:rPr>
        <w:t xml:space="preserve">To ask us to delete your </w:t>
      </w:r>
      <w:proofErr w:type="gramStart"/>
      <w:r w:rsidRPr="004459D0">
        <w:rPr>
          <w:rFonts w:ascii="Calibri" w:hAnsi="Calibri" w:cs="Calibri"/>
          <w:sz w:val="28"/>
          <w:szCs w:val="28"/>
        </w:rPr>
        <w:t>information</w:t>
      </w:r>
      <w:proofErr w:type="gramEnd"/>
    </w:p>
    <w:p w:rsidRPr="004459D0" w:rsidR="00343146" w:rsidP="000A2E1F" w:rsidRDefault="00343146" w14:paraId="3AA327E4" w14:textId="77777777">
      <w:pPr>
        <w:pStyle w:val="ListParagraph"/>
        <w:numPr>
          <w:ilvl w:val="0"/>
          <w:numId w:val="20"/>
        </w:numPr>
        <w:contextualSpacing/>
        <w:jc w:val="both"/>
        <w:rPr>
          <w:rFonts w:ascii="Calibri" w:hAnsi="Calibri" w:cs="Calibri"/>
          <w:sz w:val="28"/>
          <w:szCs w:val="28"/>
        </w:rPr>
      </w:pPr>
      <w:r w:rsidRPr="004459D0">
        <w:rPr>
          <w:rFonts w:ascii="Calibri" w:hAnsi="Calibri" w:cs="Calibri"/>
          <w:sz w:val="28"/>
          <w:szCs w:val="28"/>
        </w:rPr>
        <w:t xml:space="preserve">Rectification of any incorrect information we hold about </w:t>
      </w:r>
      <w:proofErr w:type="gramStart"/>
      <w:r w:rsidRPr="004459D0">
        <w:rPr>
          <w:rFonts w:ascii="Calibri" w:hAnsi="Calibri" w:cs="Calibri"/>
          <w:sz w:val="28"/>
          <w:szCs w:val="28"/>
        </w:rPr>
        <w:t>you;</w:t>
      </w:r>
      <w:proofErr w:type="gramEnd"/>
    </w:p>
    <w:p w:rsidRPr="004459D0" w:rsidR="00343146" w:rsidP="000A2E1F" w:rsidRDefault="00343146" w14:paraId="203E337E" w14:textId="77777777">
      <w:pPr>
        <w:pStyle w:val="ListParagraph"/>
        <w:numPr>
          <w:ilvl w:val="0"/>
          <w:numId w:val="20"/>
        </w:numPr>
        <w:contextualSpacing/>
        <w:jc w:val="both"/>
        <w:rPr>
          <w:rFonts w:ascii="Calibri" w:hAnsi="Calibri" w:cs="Calibri"/>
          <w:sz w:val="28"/>
          <w:szCs w:val="28"/>
        </w:rPr>
      </w:pPr>
      <w:r w:rsidRPr="004459D0">
        <w:rPr>
          <w:rFonts w:ascii="Calibri" w:hAnsi="Calibri" w:cs="Calibri"/>
          <w:sz w:val="28"/>
          <w:szCs w:val="28"/>
        </w:rPr>
        <w:t xml:space="preserve">Restriction of further processing of </w:t>
      </w:r>
      <w:proofErr w:type="gramStart"/>
      <w:r w:rsidRPr="004459D0">
        <w:rPr>
          <w:rFonts w:ascii="Calibri" w:hAnsi="Calibri" w:cs="Calibri"/>
          <w:sz w:val="28"/>
          <w:szCs w:val="28"/>
        </w:rPr>
        <w:t>data;</w:t>
      </w:r>
      <w:proofErr w:type="gramEnd"/>
    </w:p>
    <w:p w:rsidRPr="00D03D5E" w:rsidR="00343146" w:rsidP="000A2E1F" w:rsidRDefault="00343146" w14:paraId="02C6BC49" w14:textId="77777777">
      <w:pPr>
        <w:contextualSpacing/>
        <w:jc w:val="both"/>
        <w:rPr>
          <w:rFonts w:ascii="Calibri" w:hAnsi="Calibri" w:cs="Calibri"/>
          <w:sz w:val="28"/>
          <w:szCs w:val="28"/>
        </w:rPr>
      </w:pPr>
      <w:r w:rsidRPr="00D03D5E">
        <w:rPr>
          <w:rFonts w:ascii="Calibri" w:hAnsi="Calibri" w:cs="Calibri"/>
          <w:sz w:val="28"/>
          <w:szCs w:val="28"/>
        </w:rPr>
        <w:t xml:space="preserve">Please note, that in some circumstances, exemptions to your rights may apply.  </w:t>
      </w:r>
    </w:p>
    <w:p w:rsidRPr="00D03D5E" w:rsidR="00343146" w:rsidP="000A2E1F" w:rsidRDefault="00343146" w14:paraId="1D31EE33" w14:textId="77777777">
      <w:pPr>
        <w:contextualSpacing/>
        <w:jc w:val="both"/>
        <w:rPr>
          <w:rFonts w:ascii="Calibri" w:hAnsi="Calibri" w:cs="Calibri"/>
          <w:sz w:val="28"/>
          <w:szCs w:val="28"/>
        </w:rPr>
      </w:pPr>
    </w:p>
    <w:p w:rsidRPr="00D03D5E" w:rsidR="00343146" w:rsidP="000A2E1F" w:rsidRDefault="00343146" w14:paraId="1F8BDE6B" w14:textId="77777777">
      <w:pPr>
        <w:contextualSpacing/>
        <w:jc w:val="both"/>
        <w:rPr>
          <w:rFonts w:ascii="Calibri" w:hAnsi="Calibri" w:cs="Calibri"/>
          <w:sz w:val="28"/>
          <w:szCs w:val="28"/>
        </w:rPr>
      </w:pPr>
      <w:r w:rsidRPr="0025544B">
        <w:rPr>
          <w:rFonts w:ascii="Calibri" w:hAnsi="Calibri" w:cs="Calibri"/>
          <w:sz w:val="28"/>
          <w:szCs w:val="28"/>
        </w:rPr>
        <w:t xml:space="preserve">If you wish to exercise any of your rights, </w:t>
      </w:r>
      <w:r>
        <w:rPr>
          <w:rFonts w:ascii="Calibri" w:hAnsi="Calibri" w:cs="Calibri"/>
          <w:sz w:val="28"/>
          <w:szCs w:val="28"/>
        </w:rPr>
        <w:t xml:space="preserve">you can also </w:t>
      </w:r>
      <w:r w:rsidRPr="0025544B">
        <w:rPr>
          <w:rFonts w:ascii="Calibri" w:hAnsi="Calibri" w:cs="Calibri"/>
          <w:sz w:val="28"/>
          <w:szCs w:val="28"/>
        </w:rPr>
        <w:t xml:space="preserve">contact </w:t>
      </w:r>
      <w:r w:rsidRPr="001B30BE">
        <w:rPr>
          <w:rFonts w:ascii="Calibri" w:hAnsi="Calibri" w:cs="Calibri"/>
          <w:sz w:val="28"/>
          <w:szCs w:val="28"/>
        </w:rPr>
        <w:t>WCVA’s D</w:t>
      </w:r>
      <w:r w:rsidRPr="0025544B">
        <w:rPr>
          <w:rFonts w:ascii="Calibri" w:hAnsi="Calibri" w:cs="Calibri"/>
          <w:sz w:val="28"/>
          <w:szCs w:val="28"/>
        </w:rPr>
        <w:t>ata Protection Officer, by emailing</w:t>
      </w:r>
      <w:r>
        <w:rPr>
          <w:rFonts w:ascii="Calibri" w:hAnsi="Calibri" w:cs="Calibri"/>
          <w:sz w:val="28"/>
          <w:szCs w:val="28"/>
        </w:rPr>
        <w:t xml:space="preserve"> </w:t>
      </w:r>
      <w:hyperlink w:history="1" r:id="rId16">
        <w:r w:rsidRPr="001E60EB">
          <w:rPr>
            <w:rStyle w:val="Hyperlink"/>
            <w:rFonts w:ascii="Calibri" w:hAnsi="Calibri" w:cs="Calibri"/>
            <w:sz w:val="28"/>
            <w:szCs w:val="28"/>
          </w:rPr>
          <w:t>dpo@wcva.cymru</w:t>
        </w:r>
      </w:hyperlink>
      <w:r>
        <w:rPr>
          <w:rFonts w:ascii="Calibri" w:hAnsi="Calibri" w:cs="Calibri"/>
          <w:sz w:val="28"/>
          <w:szCs w:val="28"/>
        </w:rPr>
        <w:t xml:space="preserve"> </w:t>
      </w:r>
    </w:p>
    <w:p w:rsidRPr="00D03D5E" w:rsidR="00343146" w:rsidP="000A2E1F" w:rsidRDefault="00343146" w14:paraId="53E068B7" w14:textId="77777777">
      <w:pPr>
        <w:contextualSpacing/>
        <w:jc w:val="both"/>
        <w:rPr>
          <w:rFonts w:ascii="Calibri" w:hAnsi="Calibri" w:cs="Calibri"/>
          <w:sz w:val="28"/>
          <w:szCs w:val="28"/>
        </w:rPr>
      </w:pPr>
    </w:p>
    <w:p w:rsidR="00D666C2" w:rsidP="000A2E1F" w:rsidRDefault="00343146" w14:paraId="0AFB0399" w14:textId="784299D4">
      <w:pPr>
        <w:contextualSpacing/>
        <w:jc w:val="both"/>
        <w:rPr>
          <w:rFonts w:ascii="Asap" w:hAnsi="Asap" w:cs="Calibri"/>
          <w:sz w:val="28"/>
          <w:szCs w:val="28"/>
        </w:rPr>
      </w:pPr>
      <w:r w:rsidRPr="00D03D5E">
        <w:rPr>
          <w:rFonts w:ascii="Calibri" w:hAnsi="Calibri" w:cs="Calibri"/>
          <w:sz w:val="28"/>
          <w:szCs w:val="28"/>
        </w:rPr>
        <w:t>Should you wish to complain about any aspects of how we have handled your personal data you can contact the Supervisory Authority (ICO) at Information Commissioner's Office, Wycliffe House, Water Lane, Wilmslow, Cheshire SK9 5AF.</w:t>
      </w:r>
    </w:p>
    <w:p w:rsidR="003C3B2F" w:rsidP="00C434E7" w:rsidRDefault="003C3B2F" w14:paraId="50DD3835" w14:textId="7677866B">
      <w:pPr>
        <w:contextualSpacing/>
        <w:rPr>
          <w:rFonts w:ascii="Calibri" w:hAnsi="Calibri" w:cs="Calibri"/>
          <w:b/>
          <w:bCs/>
          <w:sz w:val="28"/>
          <w:szCs w:val="28"/>
        </w:rPr>
      </w:pPr>
      <w:r w:rsidRPr="00111B94">
        <w:rPr>
          <w:rFonts w:ascii="Calibri" w:hAnsi="Calibri" w:cs="Calibri"/>
          <w:b/>
          <w:bCs/>
          <w:sz w:val="28"/>
          <w:szCs w:val="28"/>
        </w:rPr>
        <w:lastRenderedPageBreak/>
        <w:t>Version History</w:t>
      </w:r>
    </w:p>
    <w:p w:rsidRPr="00111B94" w:rsidR="00111B94" w:rsidP="00C434E7" w:rsidRDefault="00111B94" w14:paraId="68DA9D37" w14:textId="77777777">
      <w:pPr>
        <w:contextualSpacing/>
        <w:rPr>
          <w:rFonts w:ascii="Calibri" w:hAnsi="Calibri" w:cs="Calibri"/>
          <w:sz w:val="28"/>
          <w:szCs w:val="28"/>
        </w:rPr>
      </w:pPr>
    </w:p>
    <w:p w:rsidRPr="00111B94" w:rsidR="003C3B2F" w:rsidP="00C434E7" w:rsidRDefault="003C3B2F" w14:paraId="235298A8" w14:textId="769E58DF">
      <w:pPr>
        <w:contextualSpacing/>
        <w:rPr>
          <w:rFonts w:ascii="Calibri" w:hAnsi="Calibri" w:cs="Calibri"/>
          <w:sz w:val="28"/>
          <w:szCs w:val="28"/>
        </w:rPr>
      </w:pPr>
      <w:r w:rsidRPr="00111B94">
        <w:rPr>
          <w:rFonts w:ascii="Calibri" w:hAnsi="Calibri" w:cs="Calibri"/>
          <w:sz w:val="28"/>
          <w:szCs w:val="28"/>
        </w:rPr>
        <w:t xml:space="preserve">Include a record of changes to the document over </w:t>
      </w:r>
      <w:proofErr w:type="gramStart"/>
      <w:r w:rsidRPr="00111B94">
        <w:rPr>
          <w:rFonts w:ascii="Calibri" w:hAnsi="Calibri" w:cs="Calibri"/>
          <w:sz w:val="28"/>
          <w:szCs w:val="28"/>
        </w:rPr>
        <w:t>time</w:t>
      </w:r>
      <w:proofErr w:type="gramEnd"/>
    </w:p>
    <w:p w:rsidRPr="00111B94" w:rsidR="003C3B2F" w:rsidP="00C434E7" w:rsidRDefault="003C3B2F" w14:paraId="1194B5EB" w14:textId="77777777">
      <w:pPr>
        <w:contextualSpacing/>
        <w:rPr>
          <w:rFonts w:ascii="Calibri" w:hAnsi="Calibri" w:cs="Calibri"/>
          <w:sz w:val="28"/>
          <w:szCs w:val="28"/>
        </w:rPr>
      </w:pPr>
    </w:p>
    <w:tbl>
      <w:tblPr>
        <w:tblStyle w:val="TableGrid"/>
        <w:tblW w:w="0" w:type="auto"/>
        <w:jc w:val="center"/>
        <w:tblLook w:val="04A0" w:firstRow="1" w:lastRow="0" w:firstColumn="1" w:lastColumn="0" w:noHBand="0" w:noVBand="1"/>
      </w:tblPr>
      <w:tblGrid>
        <w:gridCol w:w="2547"/>
        <w:gridCol w:w="3260"/>
        <w:gridCol w:w="3119"/>
      </w:tblGrid>
      <w:tr w:rsidRPr="00111B94" w:rsidR="000A3A18" w:rsidTr="000A3A18" w14:paraId="149FB140" w14:textId="77777777">
        <w:trPr>
          <w:jc w:val="center"/>
        </w:trPr>
        <w:tc>
          <w:tcPr>
            <w:tcW w:w="2547" w:type="dxa"/>
            <w:shd w:val="clear" w:color="auto" w:fill="BFBFBF" w:themeFill="background1" w:themeFillShade="BF"/>
          </w:tcPr>
          <w:p w:rsidRPr="000A3A18" w:rsidR="003C3B2F" w:rsidP="003C3B2F" w:rsidRDefault="003C3B2F" w14:paraId="77E17683" w14:textId="77777777">
            <w:pPr>
              <w:contextualSpacing/>
              <w:jc w:val="center"/>
              <w:rPr>
                <w:rFonts w:ascii="Calibri" w:hAnsi="Calibri" w:cs="Calibri"/>
                <w:b/>
                <w:bCs/>
                <w:sz w:val="28"/>
                <w:szCs w:val="28"/>
              </w:rPr>
            </w:pPr>
            <w:r w:rsidRPr="000A3A18">
              <w:rPr>
                <w:rFonts w:ascii="Calibri" w:hAnsi="Calibri" w:cs="Calibri"/>
                <w:b/>
                <w:bCs/>
                <w:sz w:val="28"/>
                <w:szCs w:val="28"/>
              </w:rPr>
              <w:t>Date</w:t>
            </w:r>
          </w:p>
          <w:p w:rsidRPr="000A3A18" w:rsidR="008447FA" w:rsidP="003C3B2F" w:rsidRDefault="008447FA" w14:paraId="4C39A0D8" w14:textId="75E2EDF3">
            <w:pPr>
              <w:contextualSpacing/>
              <w:jc w:val="center"/>
              <w:rPr>
                <w:rFonts w:ascii="Calibri" w:hAnsi="Calibri" w:cs="Calibri"/>
                <w:b/>
                <w:bCs/>
                <w:sz w:val="28"/>
                <w:szCs w:val="28"/>
              </w:rPr>
            </w:pPr>
          </w:p>
        </w:tc>
        <w:tc>
          <w:tcPr>
            <w:tcW w:w="3260" w:type="dxa"/>
            <w:shd w:val="clear" w:color="auto" w:fill="BFBFBF" w:themeFill="background1" w:themeFillShade="BF"/>
          </w:tcPr>
          <w:p w:rsidRPr="000A3A18" w:rsidR="003C3B2F" w:rsidP="003C3B2F" w:rsidRDefault="003C3B2F" w14:paraId="59DC58C2" w14:textId="6C27640C">
            <w:pPr>
              <w:contextualSpacing/>
              <w:jc w:val="center"/>
              <w:rPr>
                <w:rFonts w:ascii="Calibri" w:hAnsi="Calibri" w:cs="Calibri"/>
                <w:b/>
                <w:bCs/>
                <w:sz w:val="28"/>
                <w:szCs w:val="28"/>
              </w:rPr>
            </w:pPr>
            <w:r w:rsidRPr="000A3A18">
              <w:rPr>
                <w:rFonts w:ascii="Calibri" w:hAnsi="Calibri" w:cs="Calibri"/>
                <w:b/>
                <w:bCs/>
                <w:sz w:val="28"/>
                <w:szCs w:val="28"/>
              </w:rPr>
              <w:t>Version Number</w:t>
            </w:r>
          </w:p>
        </w:tc>
        <w:tc>
          <w:tcPr>
            <w:tcW w:w="3119" w:type="dxa"/>
            <w:shd w:val="clear" w:color="auto" w:fill="BFBFBF" w:themeFill="background1" w:themeFillShade="BF"/>
          </w:tcPr>
          <w:p w:rsidRPr="000A3A18" w:rsidR="003C3B2F" w:rsidP="003C3B2F" w:rsidRDefault="003C3B2F" w14:paraId="7545DF98" w14:textId="60829D7E">
            <w:pPr>
              <w:contextualSpacing/>
              <w:jc w:val="center"/>
              <w:rPr>
                <w:rFonts w:ascii="Calibri" w:hAnsi="Calibri" w:cs="Calibri"/>
                <w:b/>
                <w:bCs/>
                <w:sz w:val="28"/>
                <w:szCs w:val="28"/>
              </w:rPr>
            </w:pPr>
            <w:r w:rsidRPr="000A3A18">
              <w:rPr>
                <w:rFonts w:ascii="Calibri" w:hAnsi="Calibri" w:cs="Calibri"/>
                <w:b/>
                <w:bCs/>
                <w:sz w:val="28"/>
                <w:szCs w:val="28"/>
              </w:rPr>
              <w:t>What’s changed</w:t>
            </w:r>
          </w:p>
        </w:tc>
      </w:tr>
      <w:tr w:rsidRPr="00111B94" w:rsidR="003C3B2F" w:rsidTr="00DA41F0" w14:paraId="34EBA917" w14:textId="77777777">
        <w:trPr>
          <w:jc w:val="center"/>
        </w:trPr>
        <w:tc>
          <w:tcPr>
            <w:tcW w:w="2547" w:type="dxa"/>
            <w:vAlign w:val="center"/>
          </w:tcPr>
          <w:p w:rsidRPr="00111B94" w:rsidR="008447FA" w:rsidP="009D6E73" w:rsidRDefault="008447FA" w14:paraId="4D5F8E6F" w14:textId="225E0E1B">
            <w:pPr>
              <w:contextualSpacing/>
              <w:jc w:val="center"/>
              <w:rPr>
                <w:rFonts w:ascii="Calibri" w:hAnsi="Calibri" w:cs="Calibri"/>
                <w:sz w:val="28"/>
                <w:szCs w:val="28"/>
              </w:rPr>
            </w:pPr>
            <w:r>
              <w:rPr>
                <w:rFonts w:ascii="Calibri" w:hAnsi="Calibri" w:cs="Calibri"/>
                <w:sz w:val="28"/>
                <w:szCs w:val="28"/>
              </w:rPr>
              <w:t>1 April 2025</w:t>
            </w:r>
          </w:p>
        </w:tc>
        <w:tc>
          <w:tcPr>
            <w:tcW w:w="3260" w:type="dxa"/>
            <w:vAlign w:val="center"/>
          </w:tcPr>
          <w:p w:rsidRPr="00111B94" w:rsidR="003C3B2F" w:rsidP="009D6E73" w:rsidRDefault="008447FA" w14:paraId="65E81C47" w14:textId="0CFD6811">
            <w:pPr>
              <w:contextualSpacing/>
              <w:jc w:val="center"/>
              <w:rPr>
                <w:rFonts w:ascii="Calibri" w:hAnsi="Calibri" w:cs="Calibri"/>
                <w:sz w:val="28"/>
                <w:szCs w:val="28"/>
              </w:rPr>
            </w:pPr>
            <w:r>
              <w:rPr>
                <w:rFonts w:ascii="Calibri" w:hAnsi="Calibri" w:cs="Calibri"/>
                <w:sz w:val="28"/>
                <w:szCs w:val="28"/>
              </w:rPr>
              <w:t>1</w:t>
            </w:r>
            <w:r w:rsidR="007112DB">
              <w:rPr>
                <w:rFonts w:ascii="Calibri" w:hAnsi="Calibri" w:cs="Calibri"/>
                <w:sz w:val="28"/>
                <w:szCs w:val="28"/>
              </w:rPr>
              <w:t>.0</w:t>
            </w:r>
          </w:p>
        </w:tc>
        <w:tc>
          <w:tcPr>
            <w:tcW w:w="3119" w:type="dxa"/>
            <w:vAlign w:val="center"/>
          </w:tcPr>
          <w:p w:rsidRPr="00111B94" w:rsidR="003C3B2F" w:rsidP="009D6E73" w:rsidRDefault="002E5150" w14:paraId="1491B579" w14:textId="196C2579">
            <w:pPr>
              <w:contextualSpacing/>
              <w:jc w:val="center"/>
              <w:rPr>
                <w:rFonts w:ascii="Calibri" w:hAnsi="Calibri" w:cs="Calibri"/>
                <w:sz w:val="28"/>
                <w:szCs w:val="28"/>
              </w:rPr>
            </w:pPr>
            <w:r>
              <w:rPr>
                <w:rFonts w:ascii="Calibri" w:hAnsi="Calibri" w:cs="Calibri"/>
                <w:sz w:val="28"/>
                <w:szCs w:val="28"/>
              </w:rPr>
              <w:t>New temp</w:t>
            </w:r>
            <w:r w:rsidR="009D6E73">
              <w:rPr>
                <w:rFonts w:ascii="Calibri" w:hAnsi="Calibri" w:cs="Calibri"/>
                <w:sz w:val="28"/>
                <w:szCs w:val="28"/>
              </w:rPr>
              <w:t>late</w:t>
            </w:r>
          </w:p>
        </w:tc>
      </w:tr>
      <w:tr w:rsidRPr="00111B94" w:rsidR="003C3B2F" w:rsidTr="00DA41F0" w14:paraId="7E024345" w14:textId="77777777">
        <w:trPr>
          <w:jc w:val="center"/>
        </w:trPr>
        <w:tc>
          <w:tcPr>
            <w:tcW w:w="2547" w:type="dxa"/>
            <w:vAlign w:val="center"/>
          </w:tcPr>
          <w:p w:rsidRPr="00111B94" w:rsidR="008447FA" w:rsidP="009D6E73" w:rsidRDefault="008447FA" w14:paraId="4FC2B1CB" w14:textId="77777777">
            <w:pPr>
              <w:contextualSpacing/>
              <w:jc w:val="center"/>
              <w:rPr>
                <w:rFonts w:ascii="Calibri" w:hAnsi="Calibri" w:cs="Calibri"/>
                <w:sz w:val="28"/>
                <w:szCs w:val="28"/>
              </w:rPr>
            </w:pPr>
          </w:p>
        </w:tc>
        <w:tc>
          <w:tcPr>
            <w:tcW w:w="3260" w:type="dxa"/>
            <w:vAlign w:val="center"/>
          </w:tcPr>
          <w:p w:rsidRPr="00111B94" w:rsidR="003C3B2F" w:rsidP="009D6E73" w:rsidRDefault="003C3B2F" w14:paraId="7B2B9BCC" w14:textId="77777777">
            <w:pPr>
              <w:contextualSpacing/>
              <w:jc w:val="center"/>
              <w:rPr>
                <w:rFonts w:ascii="Calibri" w:hAnsi="Calibri" w:cs="Calibri"/>
                <w:sz w:val="28"/>
                <w:szCs w:val="28"/>
              </w:rPr>
            </w:pPr>
          </w:p>
        </w:tc>
        <w:tc>
          <w:tcPr>
            <w:tcW w:w="3119" w:type="dxa"/>
            <w:vAlign w:val="center"/>
          </w:tcPr>
          <w:p w:rsidRPr="00111B94" w:rsidR="003C3B2F" w:rsidP="009D6E73" w:rsidRDefault="003C3B2F" w14:paraId="5304E642" w14:textId="77777777">
            <w:pPr>
              <w:contextualSpacing/>
              <w:jc w:val="center"/>
              <w:rPr>
                <w:rFonts w:ascii="Calibri" w:hAnsi="Calibri" w:cs="Calibri"/>
                <w:sz w:val="28"/>
                <w:szCs w:val="28"/>
              </w:rPr>
            </w:pPr>
          </w:p>
        </w:tc>
      </w:tr>
      <w:tr w:rsidRPr="00111B94" w:rsidR="003C3B2F" w:rsidTr="00DA41F0" w14:paraId="73B56343" w14:textId="77777777">
        <w:trPr>
          <w:jc w:val="center"/>
        </w:trPr>
        <w:tc>
          <w:tcPr>
            <w:tcW w:w="2547" w:type="dxa"/>
            <w:vAlign w:val="center"/>
          </w:tcPr>
          <w:p w:rsidRPr="00111B94" w:rsidR="008447FA" w:rsidP="009D6E73" w:rsidRDefault="008447FA" w14:paraId="37DBB157" w14:textId="77777777">
            <w:pPr>
              <w:contextualSpacing/>
              <w:jc w:val="center"/>
              <w:rPr>
                <w:rFonts w:ascii="Calibri" w:hAnsi="Calibri" w:cs="Calibri"/>
                <w:sz w:val="28"/>
                <w:szCs w:val="28"/>
              </w:rPr>
            </w:pPr>
          </w:p>
        </w:tc>
        <w:tc>
          <w:tcPr>
            <w:tcW w:w="3260" w:type="dxa"/>
            <w:vAlign w:val="center"/>
          </w:tcPr>
          <w:p w:rsidRPr="00111B94" w:rsidR="003C3B2F" w:rsidP="009D6E73" w:rsidRDefault="003C3B2F" w14:paraId="022F3971" w14:textId="77777777">
            <w:pPr>
              <w:contextualSpacing/>
              <w:jc w:val="center"/>
              <w:rPr>
                <w:rFonts w:ascii="Calibri" w:hAnsi="Calibri" w:cs="Calibri"/>
                <w:sz w:val="28"/>
                <w:szCs w:val="28"/>
              </w:rPr>
            </w:pPr>
          </w:p>
        </w:tc>
        <w:tc>
          <w:tcPr>
            <w:tcW w:w="3119" w:type="dxa"/>
            <w:vAlign w:val="center"/>
          </w:tcPr>
          <w:p w:rsidRPr="00111B94" w:rsidR="003C3B2F" w:rsidP="009D6E73" w:rsidRDefault="003C3B2F" w14:paraId="68BB4791" w14:textId="77777777">
            <w:pPr>
              <w:contextualSpacing/>
              <w:jc w:val="center"/>
              <w:rPr>
                <w:rFonts w:ascii="Calibri" w:hAnsi="Calibri" w:cs="Calibri"/>
                <w:sz w:val="28"/>
                <w:szCs w:val="28"/>
              </w:rPr>
            </w:pPr>
          </w:p>
        </w:tc>
      </w:tr>
    </w:tbl>
    <w:p w:rsidR="003C3B2F" w:rsidP="00C434E7" w:rsidRDefault="003C3B2F" w14:paraId="3BE247ED" w14:textId="77777777">
      <w:pPr>
        <w:contextualSpacing/>
        <w:rPr>
          <w:rFonts w:ascii="Calibri" w:hAnsi="Calibri" w:cs="Calibri"/>
          <w:sz w:val="28"/>
          <w:szCs w:val="28"/>
        </w:rPr>
      </w:pPr>
    </w:p>
    <w:p w:rsidRPr="00DA41F0" w:rsidR="00DA41F0" w:rsidP="00DA41F0" w:rsidRDefault="00DA41F0" w14:paraId="0D44FACD" w14:textId="77777777">
      <w:pPr>
        <w:rPr>
          <w:rFonts w:ascii="Calibri" w:hAnsi="Calibri" w:cs="Calibri"/>
          <w:sz w:val="28"/>
          <w:szCs w:val="28"/>
        </w:rPr>
      </w:pPr>
    </w:p>
    <w:p w:rsidRPr="00DA41F0" w:rsidR="00DA41F0" w:rsidP="00DA41F0" w:rsidRDefault="00DA41F0" w14:paraId="49C162E1" w14:textId="77777777">
      <w:pPr>
        <w:rPr>
          <w:rFonts w:ascii="Calibri" w:hAnsi="Calibri" w:cs="Calibri"/>
          <w:sz w:val="28"/>
          <w:szCs w:val="28"/>
        </w:rPr>
      </w:pPr>
    </w:p>
    <w:p w:rsidRPr="00DA41F0" w:rsidR="00DA41F0" w:rsidP="00DA41F0" w:rsidRDefault="00DA41F0" w14:paraId="32504C97" w14:textId="77777777">
      <w:pPr>
        <w:rPr>
          <w:rFonts w:ascii="Calibri" w:hAnsi="Calibri" w:cs="Calibri"/>
          <w:sz w:val="28"/>
          <w:szCs w:val="28"/>
        </w:rPr>
      </w:pPr>
    </w:p>
    <w:p w:rsidRPr="00DA41F0" w:rsidR="00DA41F0" w:rsidP="00DA41F0" w:rsidRDefault="00DA41F0" w14:paraId="393FF179" w14:textId="77777777">
      <w:pPr>
        <w:rPr>
          <w:rFonts w:ascii="Calibri" w:hAnsi="Calibri" w:cs="Calibri"/>
          <w:sz w:val="28"/>
          <w:szCs w:val="28"/>
        </w:rPr>
      </w:pPr>
    </w:p>
    <w:p w:rsidRPr="00DA41F0" w:rsidR="00DA41F0" w:rsidP="00DA41F0" w:rsidRDefault="00DA41F0" w14:paraId="059C0E1D" w14:textId="77777777">
      <w:pPr>
        <w:rPr>
          <w:rFonts w:ascii="Calibri" w:hAnsi="Calibri" w:cs="Calibri"/>
          <w:sz w:val="28"/>
          <w:szCs w:val="28"/>
        </w:rPr>
      </w:pPr>
    </w:p>
    <w:p w:rsidRPr="00DA41F0" w:rsidR="00DA41F0" w:rsidP="00DA41F0" w:rsidRDefault="00DA41F0" w14:paraId="0770A3F0" w14:textId="77777777">
      <w:pPr>
        <w:rPr>
          <w:rFonts w:ascii="Calibri" w:hAnsi="Calibri" w:cs="Calibri"/>
          <w:sz w:val="28"/>
          <w:szCs w:val="28"/>
        </w:rPr>
      </w:pPr>
    </w:p>
    <w:p w:rsidRPr="00DA41F0" w:rsidR="00DA41F0" w:rsidP="00DA41F0" w:rsidRDefault="00DA41F0" w14:paraId="537AB58C" w14:textId="77777777">
      <w:pPr>
        <w:rPr>
          <w:rFonts w:ascii="Calibri" w:hAnsi="Calibri" w:cs="Calibri"/>
          <w:sz w:val="28"/>
          <w:szCs w:val="28"/>
        </w:rPr>
      </w:pPr>
    </w:p>
    <w:p w:rsidRPr="00DA41F0" w:rsidR="00DA41F0" w:rsidP="00DA41F0" w:rsidRDefault="00DA41F0" w14:paraId="2BA33187" w14:textId="77777777">
      <w:pPr>
        <w:rPr>
          <w:rFonts w:ascii="Calibri" w:hAnsi="Calibri" w:cs="Calibri"/>
          <w:sz w:val="28"/>
          <w:szCs w:val="28"/>
        </w:rPr>
      </w:pPr>
    </w:p>
    <w:p w:rsidRPr="00DA41F0" w:rsidR="00DA41F0" w:rsidP="00DA41F0" w:rsidRDefault="00DA41F0" w14:paraId="280CDFBB" w14:textId="77777777">
      <w:pPr>
        <w:rPr>
          <w:rFonts w:ascii="Calibri" w:hAnsi="Calibri" w:cs="Calibri"/>
          <w:sz w:val="28"/>
          <w:szCs w:val="28"/>
        </w:rPr>
      </w:pPr>
    </w:p>
    <w:p w:rsidRPr="00DA41F0" w:rsidR="00DA41F0" w:rsidP="00DA41F0" w:rsidRDefault="00DA41F0" w14:paraId="59E7C51F" w14:textId="77777777">
      <w:pPr>
        <w:rPr>
          <w:rFonts w:ascii="Calibri" w:hAnsi="Calibri" w:cs="Calibri"/>
          <w:sz w:val="28"/>
          <w:szCs w:val="28"/>
        </w:rPr>
      </w:pPr>
    </w:p>
    <w:p w:rsidRPr="00DA41F0" w:rsidR="00DA41F0" w:rsidP="00DA41F0" w:rsidRDefault="00DA41F0" w14:paraId="3C4B1218" w14:textId="77777777">
      <w:pPr>
        <w:rPr>
          <w:rFonts w:ascii="Calibri" w:hAnsi="Calibri" w:cs="Calibri"/>
          <w:sz w:val="28"/>
          <w:szCs w:val="28"/>
        </w:rPr>
      </w:pPr>
    </w:p>
    <w:p w:rsidRPr="00DA41F0" w:rsidR="00DA41F0" w:rsidP="00DA41F0" w:rsidRDefault="00DA41F0" w14:paraId="11F24F3F" w14:textId="77777777">
      <w:pPr>
        <w:rPr>
          <w:rFonts w:ascii="Calibri" w:hAnsi="Calibri" w:cs="Calibri"/>
          <w:sz w:val="28"/>
          <w:szCs w:val="28"/>
        </w:rPr>
      </w:pPr>
    </w:p>
    <w:p w:rsidRPr="00DA41F0" w:rsidR="00DA41F0" w:rsidP="00DA41F0" w:rsidRDefault="00DA41F0" w14:paraId="280B1CB8" w14:textId="77777777">
      <w:pPr>
        <w:rPr>
          <w:rFonts w:ascii="Calibri" w:hAnsi="Calibri" w:cs="Calibri"/>
          <w:sz w:val="28"/>
          <w:szCs w:val="28"/>
        </w:rPr>
      </w:pPr>
    </w:p>
    <w:p w:rsidRPr="00DA41F0" w:rsidR="00DA41F0" w:rsidP="00DA41F0" w:rsidRDefault="00DA41F0" w14:paraId="7CAE7802" w14:textId="77777777">
      <w:pPr>
        <w:rPr>
          <w:rFonts w:ascii="Calibri" w:hAnsi="Calibri" w:cs="Calibri"/>
          <w:sz w:val="28"/>
          <w:szCs w:val="28"/>
        </w:rPr>
      </w:pPr>
    </w:p>
    <w:p w:rsidRPr="00DA41F0" w:rsidR="00DA41F0" w:rsidP="00DA41F0" w:rsidRDefault="00DA41F0" w14:paraId="22D31C5E" w14:textId="77777777">
      <w:pPr>
        <w:rPr>
          <w:rFonts w:ascii="Calibri" w:hAnsi="Calibri" w:cs="Calibri"/>
          <w:sz w:val="28"/>
          <w:szCs w:val="28"/>
        </w:rPr>
      </w:pPr>
    </w:p>
    <w:p w:rsidRPr="00DA41F0" w:rsidR="00DA41F0" w:rsidP="00DA41F0" w:rsidRDefault="00DA41F0" w14:paraId="06AC9B15" w14:textId="77777777">
      <w:pPr>
        <w:rPr>
          <w:rFonts w:ascii="Calibri" w:hAnsi="Calibri" w:cs="Calibri"/>
          <w:sz w:val="28"/>
          <w:szCs w:val="28"/>
        </w:rPr>
      </w:pPr>
    </w:p>
    <w:p w:rsidRPr="00DA41F0" w:rsidR="00DA41F0" w:rsidP="00DA41F0" w:rsidRDefault="00DA41F0" w14:paraId="1C8CF382" w14:textId="77777777">
      <w:pPr>
        <w:rPr>
          <w:rFonts w:ascii="Calibri" w:hAnsi="Calibri" w:cs="Calibri"/>
          <w:sz w:val="28"/>
          <w:szCs w:val="28"/>
        </w:rPr>
      </w:pPr>
    </w:p>
    <w:p w:rsidRPr="00DA41F0" w:rsidR="00DA41F0" w:rsidP="00DA41F0" w:rsidRDefault="00DA41F0" w14:paraId="0411A851" w14:textId="77777777">
      <w:pPr>
        <w:rPr>
          <w:rFonts w:ascii="Calibri" w:hAnsi="Calibri" w:cs="Calibri"/>
          <w:sz w:val="28"/>
          <w:szCs w:val="28"/>
        </w:rPr>
      </w:pPr>
    </w:p>
    <w:p w:rsidRPr="00DA41F0" w:rsidR="00DA41F0" w:rsidP="00DA41F0" w:rsidRDefault="00DA41F0" w14:paraId="35233DFF" w14:textId="77777777">
      <w:pPr>
        <w:rPr>
          <w:rFonts w:ascii="Calibri" w:hAnsi="Calibri" w:cs="Calibri"/>
          <w:sz w:val="28"/>
          <w:szCs w:val="28"/>
        </w:rPr>
      </w:pPr>
    </w:p>
    <w:p w:rsidRPr="00DA41F0" w:rsidR="00DA41F0" w:rsidP="00DA41F0" w:rsidRDefault="00DA41F0" w14:paraId="5094B0EE" w14:textId="77777777">
      <w:pPr>
        <w:rPr>
          <w:rFonts w:ascii="Calibri" w:hAnsi="Calibri" w:cs="Calibri"/>
          <w:sz w:val="28"/>
          <w:szCs w:val="28"/>
        </w:rPr>
      </w:pPr>
    </w:p>
    <w:p w:rsidRPr="00DA41F0" w:rsidR="00DA41F0" w:rsidP="00DA41F0" w:rsidRDefault="00DA41F0" w14:paraId="0D70F7F2" w14:textId="77777777">
      <w:pPr>
        <w:rPr>
          <w:rFonts w:ascii="Calibri" w:hAnsi="Calibri" w:cs="Calibri"/>
          <w:sz w:val="28"/>
          <w:szCs w:val="28"/>
        </w:rPr>
      </w:pPr>
    </w:p>
    <w:p w:rsidRPr="00DA41F0" w:rsidR="00DA41F0" w:rsidP="00DA41F0" w:rsidRDefault="00DA41F0" w14:paraId="7DADB738" w14:textId="77777777">
      <w:pPr>
        <w:rPr>
          <w:rFonts w:ascii="Calibri" w:hAnsi="Calibri" w:cs="Calibri"/>
          <w:sz w:val="28"/>
          <w:szCs w:val="28"/>
        </w:rPr>
      </w:pPr>
    </w:p>
    <w:p w:rsidRPr="00DA41F0" w:rsidR="00DA41F0" w:rsidP="00DA41F0" w:rsidRDefault="00DA41F0" w14:paraId="1738B8D9" w14:textId="77777777">
      <w:pPr>
        <w:rPr>
          <w:rFonts w:ascii="Calibri" w:hAnsi="Calibri" w:cs="Calibri"/>
          <w:sz w:val="28"/>
          <w:szCs w:val="28"/>
        </w:rPr>
      </w:pPr>
    </w:p>
    <w:p w:rsidRPr="00DA41F0" w:rsidR="00DA41F0" w:rsidP="00DA41F0" w:rsidRDefault="00DA41F0" w14:paraId="15BA86EA" w14:textId="77777777">
      <w:pPr>
        <w:rPr>
          <w:rFonts w:ascii="Calibri" w:hAnsi="Calibri" w:cs="Calibri"/>
          <w:sz w:val="28"/>
          <w:szCs w:val="28"/>
        </w:rPr>
      </w:pPr>
    </w:p>
    <w:p w:rsidRPr="00DA41F0" w:rsidR="00DA41F0" w:rsidP="00DA41F0" w:rsidRDefault="00DA41F0" w14:paraId="53C17063" w14:textId="77777777">
      <w:pPr>
        <w:rPr>
          <w:rFonts w:ascii="Calibri" w:hAnsi="Calibri" w:cs="Calibri"/>
          <w:sz w:val="28"/>
          <w:szCs w:val="28"/>
        </w:rPr>
      </w:pPr>
    </w:p>
    <w:p w:rsidRPr="00DA41F0" w:rsidR="00DA41F0" w:rsidP="00DA41F0" w:rsidRDefault="00DA41F0" w14:paraId="3388AAB7" w14:textId="77777777">
      <w:pPr>
        <w:rPr>
          <w:rFonts w:ascii="Calibri" w:hAnsi="Calibri" w:cs="Calibri"/>
          <w:sz w:val="28"/>
          <w:szCs w:val="28"/>
        </w:rPr>
      </w:pPr>
    </w:p>
    <w:p w:rsidRPr="00DA41F0" w:rsidR="00DA41F0" w:rsidP="00DA41F0" w:rsidRDefault="00DA41F0" w14:paraId="231C586A" w14:textId="77777777">
      <w:pPr>
        <w:rPr>
          <w:rFonts w:ascii="Calibri" w:hAnsi="Calibri" w:cs="Calibri"/>
          <w:sz w:val="28"/>
          <w:szCs w:val="28"/>
        </w:rPr>
      </w:pPr>
    </w:p>
    <w:p w:rsidRPr="00DA41F0" w:rsidR="00DA41F0" w:rsidP="00DA41F0" w:rsidRDefault="00DA41F0" w14:paraId="5B2AB45A" w14:textId="77777777">
      <w:pPr>
        <w:rPr>
          <w:rFonts w:ascii="Calibri" w:hAnsi="Calibri" w:cs="Calibri"/>
          <w:sz w:val="28"/>
          <w:szCs w:val="28"/>
        </w:rPr>
      </w:pPr>
    </w:p>
    <w:p w:rsidRPr="00DA41F0" w:rsidR="00DA41F0" w:rsidP="429B69DD" w:rsidRDefault="00DA41F0" w14:paraId="1CF5C3EF" w14:textId="620127AE">
      <w:pPr>
        <w:rPr>
          <w:rFonts w:ascii="Calibri" w:hAnsi="Calibri" w:cs="Calibri"/>
          <w:sz w:val="28"/>
          <w:szCs w:val="28"/>
        </w:rPr>
      </w:pPr>
    </w:p>
    <w:sectPr w:rsidRPr="00DA41F0" w:rsidR="00DA41F0" w:rsidSect="0032528A">
      <w:footerReference w:type="default" r:id="rId17"/>
      <w:pgSz w:w="11906" w:h="16838" w:orient="portrait"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77C20" w:rsidP="00E350EA" w:rsidRDefault="00677C20" w14:paraId="6A63513B" w14:textId="77777777">
      <w:r>
        <w:separator/>
      </w:r>
    </w:p>
  </w:endnote>
  <w:endnote w:type="continuationSeparator" w:id="0">
    <w:p w:rsidR="00677C20" w:rsidP="00E350EA" w:rsidRDefault="00677C20" w14:paraId="77C095A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sap">
    <w:altName w:val="Calibri"/>
    <w:charset w:val="00"/>
    <w:family w:val="auto"/>
    <w:pitch w:val="variable"/>
    <w:sig w:usb0="A00000FF" w:usb1="5000207B" w:usb2="00000000" w:usb3="00000000" w:csb0="000001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E24EA1" w:rsidR="00E24EA1" w:rsidP="00E24EA1" w:rsidRDefault="00E24EA1" w14:paraId="2185DA7B" w14:textId="5224AB47">
    <w:pPr>
      <w:pStyle w:val="Footer"/>
      <w:jc w:val="right"/>
      <w:rPr>
        <w:rFonts w:asciiTheme="minorHAnsi" w:hAnsiTheme="minorHAnsi" w:cstheme="minorHAnsi"/>
      </w:rPr>
    </w:pPr>
    <w:r>
      <w:rPr>
        <w:rFonts w:asciiTheme="minorHAnsi" w:hAnsiTheme="minorHAnsi" w:cstheme="minorHAnsi"/>
      </w:rPr>
      <w:t>TSSW Case Studies template for Organisations 2025/2026</w:t>
    </w:r>
    <w:r w:rsidR="00D666C2">
      <w:rPr>
        <w:rFonts w:asciiTheme="minorHAnsi" w:hAnsiTheme="minorHAnsi" w:cstheme="minorHAnsi"/>
      </w:rPr>
      <w:t xml:space="preserve"> – V1</w:t>
    </w:r>
    <w:r w:rsidR="00DA41F0">
      <w:rPr>
        <w:rFonts w:asciiTheme="minorHAnsi" w:hAnsiTheme="minorHAnsi" w:cstheme="minorHAnsi"/>
      </w:rP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77C20" w:rsidP="00E350EA" w:rsidRDefault="00677C20" w14:paraId="1BCA5D84" w14:textId="77777777">
      <w:r>
        <w:separator/>
      </w:r>
    </w:p>
  </w:footnote>
  <w:footnote w:type="continuationSeparator" w:id="0">
    <w:p w:rsidR="00677C20" w:rsidP="00E350EA" w:rsidRDefault="00677C20" w14:paraId="681ECEEF"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120035"/>
    <w:multiLevelType w:val="hybridMultilevel"/>
    <w:tmpl w:val="3E8E16E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 w15:restartNumberingAfterBreak="0">
    <w:nsid w:val="0C485A64"/>
    <w:multiLevelType w:val="hybridMultilevel"/>
    <w:tmpl w:val="8472A2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FAE459D"/>
    <w:multiLevelType w:val="hybridMultilevel"/>
    <w:tmpl w:val="AC7E00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40B1360"/>
    <w:multiLevelType w:val="hybridMultilevel"/>
    <w:tmpl w:val="DED40F98"/>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4" w15:restartNumberingAfterBreak="0">
    <w:nsid w:val="1BEF64A1"/>
    <w:multiLevelType w:val="hybridMultilevel"/>
    <w:tmpl w:val="8D92A3A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D2C4779"/>
    <w:multiLevelType w:val="hybridMultilevel"/>
    <w:tmpl w:val="7CFE7C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1D82598"/>
    <w:multiLevelType w:val="multilevel"/>
    <w:tmpl w:val="E0A4B6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25EE49F2"/>
    <w:multiLevelType w:val="hybridMultilevel"/>
    <w:tmpl w:val="004A87E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8" w15:restartNumberingAfterBreak="0">
    <w:nsid w:val="28A33C46"/>
    <w:multiLevelType w:val="hybridMultilevel"/>
    <w:tmpl w:val="B20022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1694E3E"/>
    <w:multiLevelType w:val="hybridMultilevel"/>
    <w:tmpl w:val="6BA6386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D313EAA"/>
    <w:multiLevelType w:val="hybridMultilevel"/>
    <w:tmpl w:val="68C601A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 w15:restartNumberingAfterBreak="0">
    <w:nsid w:val="3E4342A8"/>
    <w:multiLevelType w:val="hybridMultilevel"/>
    <w:tmpl w:val="B20022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8A3679F"/>
    <w:multiLevelType w:val="hybridMultilevel"/>
    <w:tmpl w:val="0346DD8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3" w15:restartNumberingAfterBreak="0">
    <w:nsid w:val="4A3465C2"/>
    <w:multiLevelType w:val="hybridMultilevel"/>
    <w:tmpl w:val="B57E2CB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4" w15:restartNumberingAfterBreak="0">
    <w:nsid w:val="51671915"/>
    <w:multiLevelType w:val="hybridMultilevel"/>
    <w:tmpl w:val="B20022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B133220"/>
    <w:multiLevelType w:val="hybridMultilevel"/>
    <w:tmpl w:val="E8B634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5C3C6ACC"/>
    <w:multiLevelType w:val="hybridMultilevel"/>
    <w:tmpl w:val="A22269E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08090001">
      <w:start w:val="1"/>
      <w:numFmt w:val="bullet"/>
      <w:lvlText w:val=""/>
      <w:lvlJc w:val="left"/>
      <w:pPr>
        <w:ind w:left="720" w:hanging="360"/>
      </w:pPr>
      <w:rPr>
        <w:rFonts w:hint="default" w:ascii="Symbol" w:hAnsi="Symbol"/>
      </w:r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5DD755BA"/>
    <w:multiLevelType w:val="hybridMultilevel"/>
    <w:tmpl w:val="F2C8930A"/>
    <w:lvl w:ilvl="0" w:tplc="08090001">
      <w:start w:val="1"/>
      <w:numFmt w:val="bullet"/>
      <w:lvlText w:val=""/>
      <w:lvlJc w:val="left"/>
      <w:pPr>
        <w:ind w:left="720" w:hanging="360"/>
      </w:pPr>
      <w:rPr>
        <w:rFonts w:hint="default" w:ascii="Symbol" w:hAnsi="Symbol"/>
      </w:rPr>
    </w:lvl>
    <w:lvl w:ilvl="1" w:tplc="D8E6945A">
      <w:numFmt w:val="bullet"/>
      <w:lvlText w:val="•"/>
      <w:lvlJc w:val="left"/>
      <w:pPr>
        <w:ind w:left="1800" w:hanging="720"/>
      </w:pPr>
      <w:rPr>
        <w:rFonts w:hint="default" w:ascii="Calibri" w:hAnsi="Calibri" w:eastAsia="Times New Roman" w:cs="Calibri"/>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5F7E29AA"/>
    <w:multiLevelType w:val="hybridMultilevel"/>
    <w:tmpl w:val="B0D683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6E9C22B7"/>
    <w:multiLevelType w:val="hybridMultilevel"/>
    <w:tmpl w:val="7EAE74D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71D25C43"/>
    <w:multiLevelType w:val="hybridMultilevel"/>
    <w:tmpl w:val="62FCEBE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1" w15:restartNumberingAfterBreak="0">
    <w:nsid w:val="7AB4298C"/>
    <w:multiLevelType w:val="hybridMultilevel"/>
    <w:tmpl w:val="A90EFB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7CC6144B"/>
    <w:multiLevelType w:val="hybridMultilevel"/>
    <w:tmpl w:val="4F2EE7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7EEC76ED"/>
    <w:multiLevelType w:val="multilevel"/>
    <w:tmpl w:val="525ADC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18183493">
    <w:abstractNumId w:val="17"/>
  </w:num>
  <w:num w:numId="2" w16cid:durableId="1688288908">
    <w:abstractNumId w:val="13"/>
  </w:num>
  <w:num w:numId="3" w16cid:durableId="1320576735">
    <w:abstractNumId w:val="10"/>
  </w:num>
  <w:num w:numId="4" w16cid:durableId="1472096993">
    <w:abstractNumId w:val="4"/>
  </w:num>
  <w:num w:numId="5" w16cid:durableId="1978759153">
    <w:abstractNumId w:val="7"/>
  </w:num>
  <w:num w:numId="6" w16cid:durableId="867259893">
    <w:abstractNumId w:val="22"/>
  </w:num>
  <w:num w:numId="7" w16cid:durableId="706223313">
    <w:abstractNumId w:val="3"/>
  </w:num>
  <w:num w:numId="8" w16cid:durableId="1736975148">
    <w:abstractNumId w:val="1"/>
  </w:num>
  <w:num w:numId="9" w16cid:durableId="2025747577">
    <w:abstractNumId w:val="12"/>
  </w:num>
  <w:num w:numId="10" w16cid:durableId="1596596489">
    <w:abstractNumId w:val="2"/>
  </w:num>
  <w:num w:numId="11" w16cid:durableId="1495680669">
    <w:abstractNumId w:val="16"/>
  </w:num>
  <w:num w:numId="12" w16cid:durableId="1104809343">
    <w:abstractNumId w:val="21"/>
  </w:num>
  <w:num w:numId="13" w16cid:durableId="737478375">
    <w:abstractNumId w:val="19"/>
  </w:num>
  <w:num w:numId="14" w16cid:durableId="1886480873">
    <w:abstractNumId w:val="15"/>
  </w:num>
  <w:num w:numId="15" w16cid:durableId="843469326">
    <w:abstractNumId w:val="5"/>
  </w:num>
  <w:num w:numId="16" w16cid:durableId="2087222588">
    <w:abstractNumId w:val="14"/>
  </w:num>
  <w:num w:numId="17" w16cid:durableId="1658878608">
    <w:abstractNumId w:val="11"/>
  </w:num>
  <w:num w:numId="18" w16cid:durableId="472646217">
    <w:abstractNumId w:val="8"/>
  </w:num>
  <w:num w:numId="19" w16cid:durableId="1461265870">
    <w:abstractNumId w:val="0"/>
  </w:num>
  <w:num w:numId="20" w16cid:durableId="59639180">
    <w:abstractNumId w:val="20"/>
  </w:num>
  <w:num w:numId="21" w16cid:durableId="594561689">
    <w:abstractNumId w:val="23"/>
  </w:num>
  <w:num w:numId="22" w16cid:durableId="882327699">
    <w:abstractNumId w:val="6"/>
  </w:num>
  <w:num w:numId="23" w16cid:durableId="2020769686">
    <w:abstractNumId w:val="18"/>
  </w:num>
  <w:num w:numId="24" w16cid:durableId="2136623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BBC"/>
    <w:rsid w:val="00000000"/>
    <w:rsid w:val="00000C6F"/>
    <w:rsid w:val="00001329"/>
    <w:rsid w:val="0000167F"/>
    <w:rsid w:val="000047CB"/>
    <w:rsid w:val="00005DC9"/>
    <w:rsid w:val="000072D2"/>
    <w:rsid w:val="00013354"/>
    <w:rsid w:val="00020DBC"/>
    <w:rsid w:val="00020DE4"/>
    <w:rsid w:val="000259BF"/>
    <w:rsid w:val="00026215"/>
    <w:rsid w:val="00026BAC"/>
    <w:rsid w:val="00031FB5"/>
    <w:rsid w:val="00033059"/>
    <w:rsid w:val="00033BE7"/>
    <w:rsid w:val="0003540D"/>
    <w:rsid w:val="000367DA"/>
    <w:rsid w:val="0004005E"/>
    <w:rsid w:val="00046BB4"/>
    <w:rsid w:val="00050F39"/>
    <w:rsid w:val="00053608"/>
    <w:rsid w:val="000541AC"/>
    <w:rsid w:val="00072112"/>
    <w:rsid w:val="000754C6"/>
    <w:rsid w:val="00085D1A"/>
    <w:rsid w:val="00090EB3"/>
    <w:rsid w:val="000938E3"/>
    <w:rsid w:val="000A2E1F"/>
    <w:rsid w:val="000A3A18"/>
    <w:rsid w:val="000B22D9"/>
    <w:rsid w:val="000D0656"/>
    <w:rsid w:val="000D692B"/>
    <w:rsid w:val="000F669E"/>
    <w:rsid w:val="001015A3"/>
    <w:rsid w:val="00102ACB"/>
    <w:rsid w:val="001038B3"/>
    <w:rsid w:val="00107D43"/>
    <w:rsid w:val="001109DA"/>
    <w:rsid w:val="00111B94"/>
    <w:rsid w:val="00115A33"/>
    <w:rsid w:val="00121681"/>
    <w:rsid w:val="001226FF"/>
    <w:rsid w:val="00127E21"/>
    <w:rsid w:val="00130EDD"/>
    <w:rsid w:val="0013537E"/>
    <w:rsid w:val="001420E5"/>
    <w:rsid w:val="00142F80"/>
    <w:rsid w:val="00144B90"/>
    <w:rsid w:val="001532F1"/>
    <w:rsid w:val="001602C5"/>
    <w:rsid w:val="00161274"/>
    <w:rsid w:val="00163592"/>
    <w:rsid w:val="001644BA"/>
    <w:rsid w:val="001653BD"/>
    <w:rsid w:val="00166885"/>
    <w:rsid w:val="0017230A"/>
    <w:rsid w:val="0017650D"/>
    <w:rsid w:val="001941F7"/>
    <w:rsid w:val="00194A89"/>
    <w:rsid w:val="00194B8C"/>
    <w:rsid w:val="001A1263"/>
    <w:rsid w:val="001A3666"/>
    <w:rsid w:val="001B3D9E"/>
    <w:rsid w:val="001B3E1B"/>
    <w:rsid w:val="001B719B"/>
    <w:rsid w:val="001B7C83"/>
    <w:rsid w:val="001C0B16"/>
    <w:rsid w:val="001C414B"/>
    <w:rsid w:val="001D336C"/>
    <w:rsid w:val="001D7FDB"/>
    <w:rsid w:val="001E6758"/>
    <w:rsid w:val="001F7234"/>
    <w:rsid w:val="002018E2"/>
    <w:rsid w:val="0020482E"/>
    <w:rsid w:val="002071A6"/>
    <w:rsid w:val="002073A9"/>
    <w:rsid w:val="00207E14"/>
    <w:rsid w:val="00224DE8"/>
    <w:rsid w:val="002260D5"/>
    <w:rsid w:val="00234262"/>
    <w:rsid w:val="00235666"/>
    <w:rsid w:val="002368C7"/>
    <w:rsid w:val="00240F96"/>
    <w:rsid w:val="00241837"/>
    <w:rsid w:val="00244F9E"/>
    <w:rsid w:val="00245659"/>
    <w:rsid w:val="00247BA7"/>
    <w:rsid w:val="0025361A"/>
    <w:rsid w:val="00261058"/>
    <w:rsid w:val="00272AC7"/>
    <w:rsid w:val="00273288"/>
    <w:rsid w:val="00274DAC"/>
    <w:rsid w:val="00283296"/>
    <w:rsid w:val="002845DF"/>
    <w:rsid w:val="00286C4F"/>
    <w:rsid w:val="00287883"/>
    <w:rsid w:val="002939C0"/>
    <w:rsid w:val="0029613F"/>
    <w:rsid w:val="002B2C7E"/>
    <w:rsid w:val="002C1040"/>
    <w:rsid w:val="002D05A0"/>
    <w:rsid w:val="002E0964"/>
    <w:rsid w:val="002E0F16"/>
    <w:rsid w:val="002E39E1"/>
    <w:rsid w:val="002E5150"/>
    <w:rsid w:val="002F7AFF"/>
    <w:rsid w:val="00300E7C"/>
    <w:rsid w:val="00303F75"/>
    <w:rsid w:val="00304C41"/>
    <w:rsid w:val="00307580"/>
    <w:rsid w:val="00310277"/>
    <w:rsid w:val="0031212D"/>
    <w:rsid w:val="00313514"/>
    <w:rsid w:val="00313776"/>
    <w:rsid w:val="0032528A"/>
    <w:rsid w:val="0033639F"/>
    <w:rsid w:val="003364DE"/>
    <w:rsid w:val="00343146"/>
    <w:rsid w:val="003440BD"/>
    <w:rsid w:val="0034478A"/>
    <w:rsid w:val="00346326"/>
    <w:rsid w:val="003625BE"/>
    <w:rsid w:val="0036534D"/>
    <w:rsid w:val="003736D9"/>
    <w:rsid w:val="00376B11"/>
    <w:rsid w:val="003848B1"/>
    <w:rsid w:val="0038716F"/>
    <w:rsid w:val="003872B2"/>
    <w:rsid w:val="003874C2"/>
    <w:rsid w:val="00394090"/>
    <w:rsid w:val="003973D4"/>
    <w:rsid w:val="00397858"/>
    <w:rsid w:val="003A2844"/>
    <w:rsid w:val="003B1EED"/>
    <w:rsid w:val="003B3420"/>
    <w:rsid w:val="003C04CF"/>
    <w:rsid w:val="003C18C7"/>
    <w:rsid w:val="003C2DD8"/>
    <w:rsid w:val="003C3B2F"/>
    <w:rsid w:val="003D12A6"/>
    <w:rsid w:val="003D4F4F"/>
    <w:rsid w:val="003E18FF"/>
    <w:rsid w:val="003F5A22"/>
    <w:rsid w:val="003F5EC2"/>
    <w:rsid w:val="003F6057"/>
    <w:rsid w:val="00402982"/>
    <w:rsid w:val="0040483B"/>
    <w:rsid w:val="0041551F"/>
    <w:rsid w:val="004301CC"/>
    <w:rsid w:val="00433D21"/>
    <w:rsid w:val="004365A7"/>
    <w:rsid w:val="004400A8"/>
    <w:rsid w:val="00443AF7"/>
    <w:rsid w:val="00444BD3"/>
    <w:rsid w:val="004459D0"/>
    <w:rsid w:val="00452187"/>
    <w:rsid w:val="00454179"/>
    <w:rsid w:val="0045672B"/>
    <w:rsid w:val="004623F7"/>
    <w:rsid w:val="00462F8F"/>
    <w:rsid w:val="0047203E"/>
    <w:rsid w:val="00480EE2"/>
    <w:rsid w:val="0048301B"/>
    <w:rsid w:val="004841EF"/>
    <w:rsid w:val="00490311"/>
    <w:rsid w:val="0049060D"/>
    <w:rsid w:val="00492C5E"/>
    <w:rsid w:val="00495DB2"/>
    <w:rsid w:val="004970CA"/>
    <w:rsid w:val="00497DC0"/>
    <w:rsid w:val="004A2ABB"/>
    <w:rsid w:val="004A4260"/>
    <w:rsid w:val="004A43B4"/>
    <w:rsid w:val="004A704E"/>
    <w:rsid w:val="004C5476"/>
    <w:rsid w:val="004C74D6"/>
    <w:rsid w:val="004D31A2"/>
    <w:rsid w:val="004D4C5A"/>
    <w:rsid w:val="004D627F"/>
    <w:rsid w:val="004D72CA"/>
    <w:rsid w:val="004E1B33"/>
    <w:rsid w:val="004E3481"/>
    <w:rsid w:val="004E5548"/>
    <w:rsid w:val="004E7715"/>
    <w:rsid w:val="004F5B33"/>
    <w:rsid w:val="005007A3"/>
    <w:rsid w:val="00522CD4"/>
    <w:rsid w:val="005301F0"/>
    <w:rsid w:val="00530949"/>
    <w:rsid w:val="00537B76"/>
    <w:rsid w:val="00544482"/>
    <w:rsid w:val="0054557D"/>
    <w:rsid w:val="005526D2"/>
    <w:rsid w:val="005612D5"/>
    <w:rsid w:val="00567024"/>
    <w:rsid w:val="005752B3"/>
    <w:rsid w:val="00584115"/>
    <w:rsid w:val="005928B4"/>
    <w:rsid w:val="00595910"/>
    <w:rsid w:val="00595FB0"/>
    <w:rsid w:val="0059778B"/>
    <w:rsid w:val="005A6DEE"/>
    <w:rsid w:val="005B75B3"/>
    <w:rsid w:val="005C35D2"/>
    <w:rsid w:val="005C3E3B"/>
    <w:rsid w:val="005C3EFE"/>
    <w:rsid w:val="005C44EE"/>
    <w:rsid w:val="005D00D4"/>
    <w:rsid w:val="005D0F5B"/>
    <w:rsid w:val="005D4175"/>
    <w:rsid w:val="005E756C"/>
    <w:rsid w:val="005F02DF"/>
    <w:rsid w:val="005F1D60"/>
    <w:rsid w:val="005F2503"/>
    <w:rsid w:val="00600035"/>
    <w:rsid w:val="00601EAD"/>
    <w:rsid w:val="00603325"/>
    <w:rsid w:val="00605C6A"/>
    <w:rsid w:val="00607BF6"/>
    <w:rsid w:val="006118E1"/>
    <w:rsid w:val="006179BC"/>
    <w:rsid w:val="00625D54"/>
    <w:rsid w:val="0062628F"/>
    <w:rsid w:val="00634D1B"/>
    <w:rsid w:val="00635229"/>
    <w:rsid w:val="00651408"/>
    <w:rsid w:val="00654EE4"/>
    <w:rsid w:val="00655A0E"/>
    <w:rsid w:val="00660F96"/>
    <w:rsid w:val="00661CE9"/>
    <w:rsid w:val="00664CFA"/>
    <w:rsid w:val="006732D4"/>
    <w:rsid w:val="00677C20"/>
    <w:rsid w:val="00683CC3"/>
    <w:rsid w:val="00684381"/>
    <w:rsid w:val="00685C17"/>
    <w:rsid w:val="006870D9"/>
    <w:rsid w:val="00687ABB"/>
    <w:rsid w:val="00697E9F"/>
    <w:rsid w:val="006A0EE8"/>
    <w:rsid w:val="006B056C"/>
    <w:rsid w:val="006C22C1"/>
    <w:rsid w:val="006D133B"/>
    <w:rsid w:val="006D2717"/>
    <w:rsid w:val="006E4469"/>
    <w:rsid w:val="006E4C10"/>
    <w:rsid w:val="006E5015"/>
    <w:rsid w:val="006E7193"/>
    <w:rsid w:val="006F1F81"/>
    <w:rsid w:val="006F4D2B"/>
    <w:rsid w:val="00700C94"/>
    <w:rsid w:val="0070204E"/>
    <w:rsid w:val="00702391"/>
    <w:rsid w:val="007069AD"/>
    <w:rsid w:val="007112DB"/>
    <w:rsid w:val="00711F88"/>
    <w:rsid w:val="0071346E"/>
    <w:rsid w:val="0071401A"/>
    <w:rsid w:val="00716DF6"/>
    <w:rsid w:val="00720CFE"/>
    <w:rsid w:val="00721869"/>
    <w:rsid w:val="00721E78"/>
    <w:rsid w:val="00723931"/>
    <w:rsid w:val="00726BD0"/>
    <w:rsid w:val="00730F76"/>
    <w:rsid w:val="00731EF8"/>
    <w:rsid w:val="00736BAE"/>
    <w:rsid w:val="00740688"/>
    <w:rsid w:val="00746160"/>
    <w:rsid w:val="00747009"/>
    <w:rsid w:val="00747A83"/>
    <w:rsid w:val="00756A00"/>
    <w:rsid w:val="00756DD8"/>
    <w:rsid w:val="00762923"/>
    <w:rsid w:val="007647FB"/>
    <w:rsid w:val="00775E5F"/>
    <w:rsid w:val="007820FE"/>
    <w:rsid w:val="0078397A"/>
    <w:rsid w:val="0079042D"/>
    <w:rsid w:val="00791DFC"/>
    <w:rsid w:val="007932CE"/>
    <w:rsid w:val="007943BF"/>
    <w:rsid w:val="007A2BBC"/>
    <w:rsid w:val="007A47D1"/>
    <w:rsid w:val="007A6966"/>
    <w:rsid w:val="007B2454"/>
    <w:rsid w:val="007B254E"/>
    <w:rsid w:val="007B5702"/>
    <w:rsid w:val="007B6973"/>
    <w:rsid w:val="007C1A07"/>
    <w:rsid w:val="007C2EEA"/>
    <w:rsid w:val="007D26BE"/>
    <w:rsid w:val="007D392F"/>
    <w:rsid w:val="007D5B33"/>
    <w:rsid w:val="007D5F68"/>
    <w:rsid w:val="007F37B5"/>
    <w:rsid w:val="00801C7B"/>
    <w:rsid w:val="00804F85"/>
    <w:rsid w:val="00804FBD"/>
    <w:rsid w:val="00806D47"/>
    <w:rsid w:val="00810158"/>
    <w:rsid w:val="00811070"/>
    <w:rsid w:val="0081465E"/>
    <w:rsid w:val="008223A1"/>
    <w:rsid w:val="0082273F"/>
    <w:rsid w:val="00835412"/>
    <w:rsid w:val="0084010C"/>
    <w:rsid w:val="00843F63"/>
    <w:rsid w:val="008447FA"/>
    <w:rsid w:val="0084715F"/>
    <w:rsid w:val="0085113D"/>
    <w:rsid w:val="00856FE6"/>
    <w:rsid w:val="0086011A"/>
    <w:rsid w:val="00861CF4"/>
    <w:rsid w:val="00865E39"/>
    <w:rsid w:val="0087061C"/>
    <w:rsid w:val="0087240A"/>
    <w:rsid w:val="00875B19"/>
    <w:rsid w:val="0088379F"/>
    <w:rsid w:val="0088605A"/>
    <w:rsid w:val="0089414C"/>
    <w:rsid w:val="00895613"/>
    <w:rsid w:val="00895A3E"/>
    <w:rsid w:val="008A09BA"/>
    <w:rsid w:val="008A10B9"/>
    <w:rsid w:val="008A4836"/>
    <w:rsid w:val="008A5269"/>
    <w:rsid w:val="008B1134"/>
    <w:rsid w:val="008B4292"/>
    <w:rsid w:val="008C046A"/>
    <w:rsid w:val="008C7E62"/>
    <w:rsid w:val="008D2968"/>
    <w:rsid w:val="008D5E0C"/>
    <w:rsid w:val="008D67F7"/>
    <w:rsid w:val="008E20CB"/>
    <w:rsid w:val="008E2B1D"/>
    <w:rsid w:val="008E5147"/>
    <w:rsid w:val="008E5483"/>
    <w:rsid w:val="008E6255"/>
    <w:rsid w:val="008F315B"/>
    <w:rsid w:val="008F4337"/>
    <w:rsid w:val="008F7F13"/>
    <w:rsid w:val="009022F5"/>
    <w:rsid w:val="0090390A"/>
    <w:rsid w:val="0090511B"/>
    <w:rsid w:val="009103B5"/>
    <w:rsid w:val="00912F9A"/>
    <w:rsid w:val="00914DC0"/>
    <w:rsid w:val="00915C63"/>
    <w:rsid w:val="00915DF0"/>
    <w:rsid w:val="00916C66"/>
    <w:rsid w:val="00921665"/>
    <w:rsid w:val="00921D5D"/>
    <w:rsid w:val="009248F5"/>
    <w:rsid w:val="00926FC5"/>
    <w:rsid w:val="00933CE9"/>
    <w:rsid w:val="009375DF"/>
    <w:rsid w:val="0094310D"/>
    <w:rsid w:val="00945527"/>
    <w:rsid w:val="00947913"/>
    <w:rsid w:val="00951F60"/>
    <w:rsid w:val="009526B4"/>
    <w:rsid w:val="00960A68"/>
    <w:rsid w:val="00965595"/>
    <w:rsid w:val="00970FD8"/>
    <w:rsid w:val="00971322"/>
    <w:rsid w:val="0097328A"/>
    <w:rsid w:val="00973E17"/>
    <w:rsid w:val="00980E10"/>
    <w:rsid w:val="00983BCD"/>
    <w:rsid w:val="00995011"/>
    <w:rsid w:val="00995C81"/>
    <w:rsid w:val="00995FFC"/>
    <w:rsid w:val="009961F3"/>
    <w:rsid w:val="00996C82"/>
    <w:rsid w:val="009A193C"/>
    <w:rsid w:val="009A1B42"/>
    <w:rsid w:val="009A39FD"/>
    <w:rsid w:val="009B113C"/>
    <w:rsid w:val="009B3AA8"/>
    <w:rsid w:val="009B429D"/>
    <w:rsid w:val="009B45CC"/>
    <w:rsid w:val="009B6C23"/>
    <w:rsid w:val="009C040F"/>
    <w:rsid w:val="009C0CD7"/>
    <w:rsid w:val="009C1E28"/>
    <w:rsid w:val="009C33AB"/>
    <w:rsid w:val="009C3D27"/>
    <w:rsid w:val="009D2BBE"/>
    <w:rsid w:val="009D5C9B"/>
    <w:rsid w:val="009D6E73"/>
    <w:rsid w:val="009D77AF"/>
    <w:rsid w:val="009E5E45"/>
    <w:rsid w:val="009F0153"/>
    <w:rsid w:val="009F218A"/>
    <w:rsid w:val="00A0104F"/>
    <w:rsid w:val="00A019B7"/>
    <w:rsid w:val="00A05EB7"/>
    <w:rsid w:val="00A1531B"/>
    <w:rsid w:val="00A16613"/>
    <w:rsid w:val="00A16ED4"/>
    <w:rsid w:val="00A17F82"/>
    <w:rsid w:val="00A244AB"/>
    <w:rsid w:val="00A260D1"/>
    <w:rsid w:val="00A35DAC"/>
    <w:rsid w:val="00A36C91"/>
    <w:rsid w:val="00A37D71"/>
    <w:rsid w:val="00A41287"/>
    <w:rsid w:val="00A45679"/>
    <w:rsid w:val="00A60287"/>
    <w:rsid w:val="00A6322C"/>
    <w:rsid w:val="00A65DF7"/>
    <w:rsid w:val="00A67DFB"/>
    <w:rsid w:val="00A72706"/>
    <w:rsid w:val="00A74468"/>
    <w:rsid w:val="00A80D65"/>
    <w:rsid w:val="00A97300"/>
    <w:rsid w:val="00AB1EC1"/>
    <w:rsid w:val="00AB2155"/>
    <w:rsid w:val="00AB394A"/>
    <w:rsid w:val="00AD05F7"/>
    <w:rsid w:val="00AD0B03"/>
    <w:rsid w:val="00AD5EAB"/>
    <w:rsid w:val="00AE3B5C"/>
    <w:rsid w:val="00AE46D5"/>
    <w:rsid w:val="00AE5E6A"/>
    <w:rsid w:val="00AE6B51"/>
    <w:rsid w:val="00AF0940"/>
    <w:rsid w:val="00AF26A2"/>
    <w:rsid w:val="00AF7432"/>
    <w:rsid w:val="00B01AB4"/>
    <w:rsid w:val="00B030C0"/>
    <w:rsid w:val="00B06311"/>
    <w:rsid w:val="00B07A1B"/>
    <w:rsid w:val="00B21B82"/>
    <w:rsid w:val="00B236AF"/>
    <w:rsid w:val="00B31F1E"/>
    <w:rsid w:val="00B32E48"/>
    <w:rsid w:val="00B4005B"/>
    <w:rsid w:val="00B410B4"/>
    <w:rsid w:val="00B43D82"/>
    <w:rsid w:val="00B5401B"/>
    <w:rsid w:val="00B54D14"/>
    <w:rsid w:val="00B55A98"/>
    <w:rsid w:val="00B57120"/>
    <w:rsid w:val="00B61F9D"/>
    <w:rsid w:val="00B6427D"/>
    <w:rsid w:val="00B65547"/>
    <w:rsid w:val="00B66327"/>
    <w:rsid w:val="00B66C1C"/>
    <w:rsid w:val="00B704FB"/>
    <w:rsid w:val="00B706D8"/>
    <w:rsid w:val="00B7112E"/>
    <w:rsid w:val="00B72876"/>
    <w:rsid w:val="00B830F1"/>
    <w:rsid w:val="00B83A32"/>
    <w:rsid w:val="00B86067"/>
    <w:rsid w:val="00B95F71"/>
    <w:rsid w:val="00BA3A30"/>
    <w:rsid w:val="00BB078D"/>
    <w:rsid w:val="00BB4675"/>
    <w:rsid w:val="00BC0668"/>
    <w:rsid w:val="00BD3187"/>
    <w:rsid w:val="00BD4329"/>
    <w:rsid w:val="00BD560C"/>
    <w:rsid w:val="00BF4682"/>
    <w:rsid w:val="00C07248"/>
    <w:rsid w:val="00C10D55"/>
    <w:rsid w:val="00C12C90"/>
    <w:rsid w:val="00C1406F"/>
    <w:rsid w:val="00C17576"/>
    <w:rsid w:val="00C22271"/>
    <w:rsid w:val="00C26913"/>
    <w:rsid w:val="00C314F5"/>
    <w:rsid w:val="00C321F7"/>
    <w:rsid w:val="00C339EF"/>
    <w:rsid w:val="00C3576B"/>
    <w:rsid w:val="00C434B7"/>
    <w:rsid w:val="00C434E7"/>
    <w:rsid w:val="00C43939"/>
    <w:rsid w:val="00C448A7"/>
    <w:rsid w:val="00C52B1E"/>
    <w:rsid w:val="00C5396D"/>
    <w:rsid w:val="00C6449D"/>
    <w:rsid w:val="00C71BC4"/>
    <w:rsid w:val="00C77D63"/>
    <w:rsid w:val="00C80095"/>
    <w:rsid w:val="00C862C2"/>
    <w:rsid w:val="00C91E2B"/>
    <w:rsid w:val="00C93053"/>
    <w:rsid w:val="00CA13B6"/>
    <w:rsid w:val="00CA2B2C"/>
    <w:rsid w:val="00CB42B3"/>
    <w:rsid w:val="00CB5591"/>
    <w:rsid w:val="00CB62C8"/>
    <w:rsid w:val="00CC292B"/>
    <w:rsid w:val="00CC4101"/>
    <w:rsid w:val="00CC731C"/>
    <w:rsid w:val="00CD10B6"/>
    <w:rsid w:val="00CE1C9F"/>
    <w:rsid w:val="00CE311B"/>
    <w:rsid w:val="00CE3695"/>
    <w:rsid w:val="00CE3A32"/>
    <w:rsid w:val="00CE5B43"/>
    <w:rsid w:val="00CE6042"/>
    <w:rsid w:val="00CF09BB"/>
    <w:rsid w:val="00CF3DBF"/>
    <w:rsid w:val="00CF42BC"/>
    <w:rsid w:val="00CF68B2"/>
    <w:rsid w:val="00D01BB8"/>
    <w:rsid w:val="00D0253F"/>
    <w:rsid w:val="00D072DF"/>
    <w:rsid w:val="00D10778"/>
    <w:rsid w:val="00D1088C"/>
    <w:rsid w:val="00D11164"/>
    <w:rsid w:val="00D1712F"/>
    <w:rsid w:val="00D2161B"/>
    <w:rsid w:val="00D33AC3"/>
    <w:rsid w:val="00D352D9"/>
    <w:rsid w:val="00D37C3F"/>
    <w:rsid w:val="00D41962"/>
    <w:rsid w:val="00D4726F"/>
    <w:rsid w:val="00D56437"/>
    <w:rsid w:val="00D61F41"/>
    <w:rsid w:val="00D65ADC"/>
    <w:rsid w:val="00D666C2"/>
    <w:rsid w:val="00D66AB8"/>
    <w:rsid w:val="00D70191"/>
    <w:rsid w:val="00D7281E"/>
    <w:rsid w:val="00D72FFC"/>
    <w:rsid w:val="00D730E1"/>
    <w:rsid w:val="00D751E4"/>
    <w:rsid w:val="00D77128"/>
    <w:rsid w:val="00D822FB"/>
    <w:rsid w:val="00D914C2"/>
    <w:rsid w:val="00D97C44"/>
    <w:rsid w:val="00DA41F0"/>
    <w:rsid w:val="00DB0C15"/>
    <w:rsid w:val="00DB7100"/>
    <w:rsid w:val="00DC13D1"/>
    <w:rsid w:val="00DD53C6"/>
    <w:rsid w:val="00DE03A6"/>
    <w:rsid w:val="00DE6BE4"/>
    <w:rsid w:val="00DE6E9D"/>
    <w:rsid w:val="00DE7044"/>
    <w:rsid w:val="00DF2F29"/>
    <w:rsid w:val="00E04369"/>
    <w:rsid w:val="00E12331"/>
    <w:rsid w:val="00E14C62"/>
    <w:rsid w:val="00E15235"/>
    <w:rsid w:val="00E23608"/>
    <w:rsid w:val="00E24EA1"/>
    <w:rsid w:val="00E350EA"/>
    <w:rsid w:val="00E403F1"/>
    <w:rsid w:val="00E44556"/>
    <w:rsid w:val="00E47085"/>
    <w:rsid w:val="00E61C47"/>
    <w:rsid w:val="00E62922"/>
    <w:rsid w:val="00E652E6"/>
    <w:rsid w:val="00E66714"/>
    <w:rsid w:val="00E732F4"/>
    <w:rsid w:val="00E75B67"/>
    <w:rsid w:val="00E76B7E"/>
    <w:rsid w:val="00E843AC"/>
    <w:rsid w:val="00E86F2B"/>
    <w:rsid w:val="00E90116"/>
    <w:rsid w:val="00E90BAA"/>
    <w:rsid w:val="00EA1D83"/>
    <w:rsid w:val="00EA4B6E"/>
    <w:rsid w:val="00EA64E1"/>
    <w:rsid w:val="00EB2CFF"/>
    <w:rsid w:val="00EC74A7"/>
    <w:rsid w:val="00EE0613"/>
    <w:rsid w:val="00EE7794"/>
    <w:rsid w:val="00EF23DC"/>
    <w:rsid w:val="00EF2D93"/>
    <w:rsid w:val="00EF4A66"/>
    <w:rsid w:val="00F040B9"/>
    <w:rsid w:val="00F062F7"/>
    <w:rsid w:val="00F06C55"/>
    <w:rsid w:val="00F07B2E"/>
    <w:rsid w:val="00F12198"/>
    <w:rsid w:val="00F169E3"/>
    <w:rsid w:val="00F320EE"/>
    <w:rsid w:val="00F34CEA"/>
    <w:rsid w:val="00F355D1"/>
    <w:rsid w:val="00F36C4D"/>
    <w:rsid w:val="00F41703"/>
    <w:rsid w:val="00F41C1A"/>
    <w:rsid w:val="00F42303"/>
    <w:rsid w:val="00F45006"/>
    <w:rsid w:val="00F63F9A"/>
    <w:rsid w:val="00F64D88"/>
    <w:rsid w:val="00F66922"/>
    <w:rsid w:val="00F72385"/>
    <w:rsid w:val="00F731A2"/>
    <w:rsid w:val="00F753C1"/>
    <w:rsid w:val="00F82A82"/>
    <w:rsid w:val="00F82D38"/>
    <w:rsid w:val="00F847A3"/>
    <w:rsid w:val="00F92841"/>
    <w:rsid w:val="00F9521C"/>
    <w:rsid w:val="00F968D8"/>
    <w:rsid w:val="00F97F8C"/>
    <w:rsid w:val="00FA7727"/>
    <w:rsid w:val="00FB4741"/>
    <w:rsid w:val="00FB58CE"/>
    <w:rsid w:val="00FB5D6C"/>
    <w:rsid w:val="00FD1711"/>
    <w:rsid w:val="00FD4C92"/>
    <w:rsid w:val="00FD5A8D"/>
    <w:rsid w:val="00FD6132"/>
    <w:rsid w:val="00FD7E74"/>
    <w:rsid w:val="00FE243A"/>
    <w:rsid w:val="00FE2EE3"/>
    <w:rsid w:val="00FE453F"/>
    <w:rsid w:val="00FE65D1"/>
    <w:rsid w:val="00FF275F"/>
    <w:rsid w:val="02076894"/>
    <w:rsid w:val="02076894"/>
    <w:rsid w:val="022122BA"/>
    <w:rsid w:val="026F9B9E"/>
    <w:rsid w:val="02C453CE"/>
    <w:rsid w:val="07172973"/>
    <w:rsid w:val="07970D36"/>
    <w:rsid w:val="08CB613C"/>
    <w:rsid w:val="135E35BC"/>
    <w:rsid w:val="13AF1D0B"/>
    <w:rsid w:val="14E5F89F"/>
    <w:rsid w:val="19EB1BB0"/>
    <w:rsid w:val="1A52A637"/>
    <w:rsid w:val="1B75A992"/>
    <w:rsid w:val="1C2AE2B6"/>
    <w:rsid w:val="1CE11FE0"/>
    <w:rsid w:val="1FDD684A"/>
    <w:rsid w:val="21D143A2"/>
    <w:rsid w:val="21F2BBA0"/>
    <w:rsid w:val="22CE4CFC"/>
    <w:rsid w:val="26C275D8"/>
    <w:rsid w:val="28793178"/>
    <w:rsid w:val="290A3494"/>
    <w:rsid w:val="2B3956C6"/>
    <w:rsid w:val="2DF15545"/>
    <w:rsid w:val="36737F57"/>
    <w:rsid w:val="376789A1"/>
    <w:rsid w:val="37BAE03A"/>
    <w:rsid w:val="37D1CFF2"/>
    <w:rsid w:val="3920E592"/>
    <w:rsid w:val="39AFAB99"/>
    <w:rsid w:val="3C4A1946"/>
    <w:rsid w:val="3C502C25"/>
    <w:rsid w:val="3E13AFAD"/>
    <w:rsid w:val="403F313D"/>
    <w:rsid w:val="41971EB9"/>
    <w:rsid w:val="424C9BEA"/>
    <w:rsid w:val="424C9BEA"/>
    <w:rsid w:val="429B69DD"/>
    <w:rsid w:val="43C10AD4"/>
    <w:rsid w:val="45EC28BB"/>
    <w:rsid w:val="49A86734"/>
    <w:rsid w:val="4A65FB7A"/>
    <w:rsid w:val="4A8F0774"/>
    <w:rsid w:val="4CD0A73D"/>
    <w:rsid w:val="4CD0A73D"/>
    <w:rsid w:val="4D98B081"/>
    <w:rsid w:val="4D98B081"/>
    <w:rsid w:val="50EA015B"/>
    <w:rsid w:val="53C4C2B8"/>
    <w:rsid w:val="5740EA22"/>
    <w:rsid w:val="574BC1FA"/>
    <w:rsid w:val="5795DC34"/>
    <w:rsid w:val="5A2C7A5D"/>
    <w:rsid w:val="5D143626"/>
    <w:rsid w:val="5D3122C6"/>
    <w:rsid w:val="5E4EDCAA"/>
    <w:rsid w:val="5F452D28"/>
    <w:rsid w:val="625993A0"/>
    <w:rsid w:val="62F19DDF"/>
    <w:rsid w:val="6365AF90"/>
    <w:rsid w:val="6619AC09"/>
    <w:rsid w:val="67294F7E"/>
    <w:rsid w:val="680E5299"/>
    <w:rsid w:val="68DD7EB3"/>
    <w:rsid w:val="6D8400C1"/>
    <w:rsid w:val="707AA53A"/>
    <w:rsid w:val="744B7F42"/>
    <w:rsid w:val="75814E5F"/>
    <w:rsid w:val="784F2D76"/>
    <w:rsid w:val="7A204825"/>
    <w:rsid w:val="7ABABCE8"/>
    <w:rsid w:val="7C61D06D"/>
    <w:rsid w:val="7D1630A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839FCA"/>
  <w15:chartTrackingRefBased/>
  <w15:docId w15:val="{3FB47B58-AA79-4B3E-B62A-816A9BFE7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434E7"/>
    <w:pPr>
      <w:spacing w:after="0" w:line="240" w:lineRule="auto"/>
    </w:pPr>
    <w:rPr>
      <w:rFonts w:ascii="Book Antiqua" w:hAnsi="Book Antiqua" w:eastAsia="Times New Roman" w:cs="Times New Roman"/>
      <w:sz w:val="24"/>
      <w:szCs w:val="24"/>
      <w:lang w:eastAsia="en-GB"/>
    </w:rPr>
  </w:style>
  <w:style w:type="paragraph" w:styleId="Heading1">
    <w:name w:val="heading 1"/>
    <w:basedOn w:val="Normal"/>
    <w:next w:val="Normal"/>
    <w:link w:val="Heading1Char"/>
    <w:autoRedefine/>
    <w:uiPriority w:val="9"/>
    <w:qFormat/>
    <w:rsid w:val="007B254E"/>
    <w:pPr>
      <w:keepNext/>
      <w:keepLines/>
      <w:spacing w:before="240"/>
      <w:contextualSpacing/>
      <w:outlineLvl w:val="0"/>
    </w:pPr>
    <w:rPr>
      <w:rFonts w:ascii="Asap" w:hAnsi="Asap" w:eastAsiaTheme="majorEastAsia" w:cstheme="majorBidi"/>
      <w:b/>
      <w:color w:val="565657"/>
      <w:sz w:val="32"/>
      <w:szCs w:val="32"/>
    </w:rPr>
  </w:style>
  <w:style w:type="paragraph" w:styleId="Heading3">
    <w:name w:val="heading 3"/>
    <w:basedOn w:val="Normal"/>
    <w:next w:val="Normal"/>
    <w:link w:val="Heading3Char"/>
    <w:uiPriority w:val="9"/>
    <w:semiHidden/>
    <w:unhideWhenUsed/>
    <w:qFormat/>
    <w:rsid w:val="00DE03A6"/>
    <w:pPr>
      <w:keepNext/>
      <w:keepLines/>
      <w:spacing w:before="40"/>
      <w:outlineLvl w:val="2"/>
    </w:pPr>
    <w:rPr>
      <w:rFonts w:asciiTheme="majorHAnsi" w:hAnsiTheme="majorHAnsi" w:eastAsiaTheme="majorEastAsia" w:cstheme="majorBidi"/>
      <w:color w:val="1F3763"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WCVAType" w:customStyle="1">
    <w:name w:val="WCVA Type"/>
    <w:basedOn w:val="Normal"/>
    <w:link w:val="WCVATypeChar"/>
    <w:autoRedefine/>
    <w:qFormat/>
    <w:rsid w:val="00107D43"/>
    <w:rPr>
      <w:rFonts w:ascii="Asap" w:hAnsi="Asap"/>
      <w:color w:val="565657"/>
      <w:sz w:val="28"/>
    </w:rPr>
  </w:style>
  <w:style w:type="character" w:styleId="WCVATypeChar" w:customStyle="1">
    <w:name w:val="WCVA Type Char"/>
    <w:basedOn w:val="DefaultParagraphFont"/>
    <w:link w:val="WCVAType"/>
    <w:rsid w:val="00107D43"/>
    <w:rPr>
      <w:rFonts w:ascii="Asap" w:hAnsi="Asap"/>
      <w:color w:val="565657"/>
      <w:sz w:val="28"/>
    </w:rPr>
  </w:style>
  <w:style w:type="character" w:styleId="Heading1Char" w:customStyle="1">
    <w:name w:val="Heading 1 Char"/>
    <w:basedOn w:val="DefaultParagraphFont"/>
    <w:link w:val="Heading1"/>
    <w:uiPriority w:val="9"/>
    <w:rsid w:val="007B254E"/>
    <w:rPr>
      <w:rFonts w:ascii="Asap" w:hAnsi="Asap" w:eastAsiaTheme="majorEastAsia" w:cstheme="majorBidi"/>
      <w:b/>
      <w:color w:val="565657"/>
      <w:sz w:val="32"/>
      <w:szCs w:val="32"/>
    </w:rPr>
  </w:style>
  <w:style w:type="table" w:styleId="TableGrid">
    <w:name w:val="Table Grid"/>
    <w:basedOn w:val="TableNormal"/>
    <w:uiPriority w:val="39"/>
    <w:rsid w:val="007A2BB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aceholderText">
    <w:name w:val="Placeholder Text"/>
    <w:basedOn w:val="DefaultParagraphFont"/>
    <w:uiPriority w:val="99"/>
    <w:semiHidden/>
    <w:rsid w:val="008D2968"/>
    <w:rPr>
      <w:color w:val="808080"/>
    </w:rPr>
  </w:style>
  <w:style w:type="paragraph" w:styleId="ListParagraph">
    <w:name w:val="List Paragraph"/>
    <w:aliases w:val="OBC Bullet,List Paragraph12,F5 List Paragraph,List Paragraph11,Colorful List - Accent 11,Normal numbered,Dot pt,No Spacing1,List Paragraph Char Char Char,Indicator Text,Numbered Para 1,List Paragraph1,Bullet 1,Bullet Points,MAIN CONTENT,L"/>
    <w:basedOn w:val="Normal"/>
    <w:link w:val="ListParagraphChar"/>
    <w:uiPriority w:val="34"/>
    <w:qFormat/>
    <w:rsid w:val="00A80D65"/>
    <w:pPr>
      <w:ind w:left="720"/>
    </w:pPr>
  </w:style>
  <w:style w:type="character" w:styleId="ListParagraphChar" w:customStyle="1">
    <w:name w:val="List Paragraph Char"/>
    <w:aliases w:val="OBC Bullet Char,List Paragraph12 Char,F5 List Paragraph Char,List Paragraph11 Char,Colorful List - Accent 11 Char,Normal numbered Char,Dot pt Char,No Spacing1 Char,List Paragraph Char Char Char Char,Indicator Text Char,Bullet 1 Char"/>
    <w:link w:val="ListParagraph"/>
    <w:uiPriority w:val="34"/>
    <w:qFormat/>
    <w:locked/>
    <w:rsid w:val="00A80D65"/>
    <w:rPr>
      <w:rFonts w:ascii="Book Antiqua" w:hAnsi="Book Antiqua" w:eastAsia="Times New Roman" w:cs="Times New Roman"/>
      <w:sz w:val="24"/>
      <w:szCs w:val="24"/>
      <w:lang w:eastAsia="en-GB"/>
    </w:rPr>
  </w:style>
  <w:style w:type="character" w:styleId="Hyperlink">
    <w:name w:val="Hyperlink"/>
    <w:basedOn w:val="DefaultParagraphFont"/>
    <w:uiPriority w:val="99"/>
    <w:unhideWhenUsed/>
    <w:rsid w:val="0017230A"/>
    <w:rPr>
      <w:color w:val="0563C1" w:themeColor="hyperlink"/>
      <w:u w:val="single"/>
    </w:rPr>
  </w:style>
  <w:style w:type="character" w:styleId="UnresolvedMention">
    <w:name w:val="Unresolved Mention"/>
    <w:basedOn w:val="DefaultParagraphFont"/>
    <w:uiPriority w:val="99"/>
    <w:semiHidden/>
    <w:unhideWhenUsed/>
    <w:rsid w:val="0017230A"/>
    <w:rPr>
      <w:color w:val="605E5C"/>
      <w:shd w:val="clear" w:color="auto" w:fill="E1DFDD"/>
    </w:rPr>
  </w:style>
  <w:style w:type="character" w:styleId="FollowedHyperlink">
    <w:name w:val="FollowedHyperlink"/>
    <w:basedOn w:val="DefaultParagraphFont"/>
    <w:uiPriority w:val="99"/>
    <w:semiHidden/>
    <w:unhideWhenUsed/>
    <w:rsid w:val="0017230A"/>
    <w:rPr>
      <w:color w:val="954F72" w:themeColor="followedHyperlink"/>
      <w:u w:val="single"/>
    </w:rPr>
  </w:style>
  <w:style w:type="paragraph" w:styleId="Header">
    <w:name w:val="header"/>
    <w:basedOn w:val="Normal"/>
    <w:link w:val="HeaderChar"/>
    <w:uiPriority w:val="99"/>
    <w:unhideWhenUsed/>
    <w:rsid w:val="00E350EA"/>
    <w:pPr>
      <w:tabs>
        <w:tab w:val="center" w:pos="4513"/>
        <w:tab w:val="right" w:pos="9026"/>
      </w:tabs>
    </w:pPr>
  </w:style>
  <w:style w:type="character" w:styleId="HeaderChar" w:customStyle="1">
    <w:name w:val="Header Char"/>
    <w:basedOn w:val="DefaultParagraphFont"/>
    <w:link w:val="Header"/>
    <w:uiPriority w:val="99"/>
    <w:rsid w:val="00E350EA"/>
    <w:rPr>
      <w:rFonts w:ascii="Book Antiqua" w:hAnsi="Book Antiqua" w:eastAsia="Times New Roman" w:cs="Times New Roman"/>
      <w:sz w:val="24"/>
      <w:szCs w:val="24"/>
      <w:lang w:eastAsia="en-GB"/>
    </w:rPr>
  </w:style>
  <w:style w:type="paragraph" w:styleId="Footer">
    <w:name w:val="footer"/>
    <w:basedOn w:val="Normal"/>
    <w:link w:val="FooterChar"/>
    <w:uiPriority w:val="99"/>
    <w:unhideWhenUsed/>
    <w:rsid w:val="00E350EA"/>
    <w:pPr>
      <w:tabs>
        <w:tab w:val="center" w:pos="4513"/>
        <w:tab w:val="right" w:pos="9026"/>
      </w:tabs>
    </w:pPr>
  </w:style>
  <w:style w:type="character" w:styleId="FooterChar" w:customStyle="1">
    <w:name w:val="Footer Char"/>
    <w:basedOn w:val="DefaultParagraphFont"/>
    <w:link w:val="Footer"/>
    <w:uiPriority w:val="99"/>
    <w:rsid w:val="00E350EA"/>
    <w:rPr>
      <w:rFonts w:ascii="Book Antiqua" w:hAnsi="Book Antiqua" w:eastAsia="Times New Roman" w:cs="Times New Roman"/>
      <w:sz w:val="24"/>
      <w:szCs w:val="24"/>
      <w:lang w:eastAsia="en-GB"/>
    </w:rPr>
  </w:style>
  <w:style w:type="paragraph" w:styleId="NoSpacing">
    <w:name w:val="No Spacing"/>
    <w:uiPriority w:val="1"/>
    <w:qFormat/>
    <w:rsid w:val="00697E9F"/>
    <w:pPr>
      <w:spacing w:after="0" w:line="240" w:lineRule="auto"/>
    </w:pPr>
    <w:rPr>
      <w:rFonts w:ascii="Book Antiqua" w:hAnsi="Book Antiqua" w:eastAsia="Times New Roman" w:cs="Times New Roman"/>
      <w:sz w:val="24"/>
      <w:szCs w:val="24"/>
      <w:lang w:eastAsia="en-GB"/>
    </w:rPr>
  </w:style>
  <w:style w:type="character" w:styleId="Style2" w:customStyle="1">
    <w:name w:val="Style2"/>
    <w:basedOn w:val="DefaultParagraphFont"/>
    <w:uiPriority w:val="1"/>
    <w:rsid w:val="009F218A"/>
    <w:rPr>
      <w:rFonts w:asciiTheme="minorHAnsi" w:hAnsiTheme="minorHAnsi"/>
      <w:sz w:val="24"/>
    </w:rPr>
  </w:style>
  <w:style w:type="paragraph" w:styleId="Revision">
    <w:name w:val="Revision"/>
    <w:hidden/>
    <w:uiPriority w:val="99"/>
    <w:semiHidden/>
    <w:rsid w:val="00B410B4"/>
    <w:pPr>
      <w:spacing w:after="0" w:line="240" w:lineRule="auto"/>
    </w:pPr>
    <w:rPr>
      <w:rFonts w:ascii="Book Antiqua" w:hAnsi="Book Antiqua" w:eastAsia="Times New Roman" w:cs="Times New Roman"/>
      <w:sz w:val="24"/>
      <w:szCs w:val="24"/>
      <w:lang w:eastAsia="en-GB"/>
    </w:rPr>
  </w:style>
  <w:style w:type="character" w:styleId="CommentReference">
    <w:name w:val="annotation reference"/>
    <w:basedOn w:val="DefaultParagraphFont"/>
    <w:uiPriority w:val="99"/>
    <w:semiHidden/>
    <w:unhideWhenUsed/>
    <w:rsid w:val="00E76B7E"/>
    <w:rPr>
      <w:sz w:val="16"/>
      <w:szCs w:val="16"/>
    </w:rPr>
  </w:style>
  <w:style w:type="paragraph" w:styleId="CommentText">
    <w:name w:val="annotation text"/>
    <w:basedOn w:val="Normal"/>
    <w:link w:val="CommentTextChar"/>
    <w:uiPriority w:val="99"/>
    <w:unhideWhenUsed/>
    <w:rsid w:val="00E76B7E"/>
    <w:rPr>
      <w:sz w:val="20"/>
      <w:szCs w:val="20"/>
    </w:rPr>
  </w:style>
  <w:style w:type="character" w:styleId="CommentTextChar" w:customStyle="1">
    <w:name w:val="Comment Text Char"/>
    <w:basedOn w:val="DefaultParagraphFont"/>
    <w:link w:val="CommentText"/>
    <w:uiPriority w:val="99"/>
    <w:rsid w:val="00E76B7E"/>
    <w:rPr>
      <w:rFonts w:ascii="Book Antiqua" w:hAnsi="Book Antiqua" w:eastAsia="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76B7E"/>
    <w:rPr>
      <w:b/>
      <w:bCs/>
    </w:rPr>
  </w:style>
  <w:style w:type="character" w:styleId="CommentSubjectChar" w:customStyle="1">
    <w:name w:val="Comment Subject Char"/>
    <w:basedOn w:val="CommentTextChar"/>
    <w:link w:val="CommentSubject"/>
    <w:uiPriority w:val="99"/>
    <w:semiHidden/>
    <w:rsid w:val="00E76B7E"/>
    <w:rPr>
      <w:rFonts w:ascii="Book Antiqua" w:hAnsi="Book Antiqua" w:eastAsia="Times New Roman" w:cs="Times New Roman"/>
      <w:b/>
      <w:bCs/>
      <w:sz w:val="20"/>
      <w:szCs w:val="20"/>
      <w:lang w:eastAsia="en-GB"/>
    </w:rPr>
  </w:style>
  <w:style w:type="character" w:styleId="Heading3Char" w:customStyle="1">
    <w:name w:val="Heading 3 Char"/>
    <w:basedOn w:val="DefaultParagraphFont"/>
    <w:link w:val="Heading3"/>
    <w:uiPriority w:val="9"/>
    <w:semiHidden/>
    <w:rsid w:val="00DE03A6"/>
    <w:rPr>
      <w:rFonts w:asciiTheme="majorHAnsi" w:hAnsiTheme="majorHAnsi" w:eastAsiaTheme="majorEastAsia" w:cstheme="majorBidi"/>
      <w:color w:val="1F3763" w:themeColor="accent1" w:themeShade="7F"/>
      <w:sz w:val="24"/>
      <w:szCs w:val="24"/>
      <w:lang w:eastAsia="en-GB"/>
    </w:rPr>
  </w:style>
  <w:style w:type="paragraph" w:styleId="NormalWeb">
    <w:name w:val="Normal (Web)"/>
    <w:basedOn w:val="Normal"/>
    <w:uiPriority w:val="99"/>
    <w:unhideWhenUsed/>
    <w:rsid w:val="00B57120"/>
    <w:pPr>
      <w:spacing w:before="100" w:beforeAutospacing="1" w:after="100" w:afterAutospacing="1"/>
    </w:pPr>
    <w:rPr>
      <w:rFonts w:ascii="Times New Roman" w:hAnsi="Times New Roman"/>
      <w:lang w:val="en-US" w:eastAsia="en-US"/>
    </w:rPr>
  </w:style>
  <w:style w:type="character" w:styleId="Strong">
    <w:name w:val="Strong"/>
    <w:basedOn w:val="DefaultParagraphFont"/>
    <w:uiPriority w:val="22"/>
    <w:qFormat/>
    <w:rsid w:val="00B57120"/>
    <w:rPr>
      <w:b/>
      <w:bCs/>
    </w:rPr>
  </w:style>
  <w:style w:type="character" w:styleId="Emphasis">
    <w:name w:val="Emphasis"/>
    <w:basedOn w:val="DefaultParagraphFont"/>
    <w:uiPriority w:val="20"/>
    <w:qFormat/>
    <w:rsid w:val="004A2AB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8753558">
      <w:bodyDiv w:val="1"/>
      <w:marLeft w:val="0"/>
      <w:marRight w:val="0"/>
      <w:marTop w:val="0"/>
      <w:marBottom w:val="0"/>
      <w:divBdr>
        <w:top w:val="none" w:sz="0" w:space="0" w:color="auto"/>
        <w:left w:val="none" w:sz="0" w:space="0" w:color="auto"/>
        <w:bottom w:val="none" w:sz="0" w:space="0" w:color="auto"/>
        <w:right w:val="none" w:sz="0" w:space="0" w:color="auto"/>
      </w:divBdr>
      <w:divsChild>
        <w:div w:id="6463266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image" Target="media/image2.png"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image" Target="media/image1.emf"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yperlink" Target="mailto:dpo@wcva.cymru"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yperlink" Target="mailto:aimi@tvawales.org.uk" TargetMode="Externa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hyperlink" Target="mailto:aimi@tvawales.org.uk" TargetMode="External" Id="rId14" /><Relationship Type="http://schemas.openxmlformats.org/officeDocument/2006/relationships/webSettings" Target="webSettings.xml" Id="rId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08339CC0E614EB1B5AF93028F943076"/>
        <w:category>
          <w:name w:val="General"/>
          <w:gallery w:val="placeholder"/>
        </w:category>
        <w:types>
          <w:type w:val="bbPlcHdr"/>
        </w:types>
        <w:behaviors>
          <w:behavior w:val="content"/>
        </w:behaviors>
        <w:guid w:val="{D9AA317B-873E-48BB-B641-D3E90DF38908}"/>
      </w:docPartPr>
      <w:docPartBody>
        <w:p w:rsidR="00343169" w:rsidP="006D2717" w:rsidRDefault="006D2717">
          <w:pPr>
            <w:pStyle w:val="108339CC0E614EB1B5AF93028F943076"/>
          </w:pPr>
          <w:r w:rsidRPr="00AE5E6A">
            <w:rPr>
              <w:rStyle w:val="PlaceholderText"/>
              <w:rFonts w:cstheme="minorHAnsi"/>
            </w:rPr>
            <w:t>Click or tap here to enter text.</w:t>
          </w:r>
        </w:p>
      </w:docPartBody>
    </w:docPart>
    <w:docPart>
      <w:docPartPr>
        <w:name w:val="376B0FAB293A495C8229BAADB7BE153A"/>
        <w:category>
          <w:name w:val="General"/>
          <w:gallery w:val="placeholder"/>
        </w:category>
        <w:types>
          <w:type w:val="bbPlcHdr"/>
        </w:types>
        <w:behaviors>
          <w:behavior w:val="content"/>
        </w:behaviors>
        <w:guid w:val="{FFCE08E4-C43E-428E-8A7C-1C2EA07B2923}"/>
      </w:docPartPr>
      <w:docPartBody>
        <w:p w:rsidR="00343169" w:rsidP="006D2717" w:rsidRDefault="006D2717">
          <w:pPr>
            <w:pStyle w:val="376B0FAB293A495C8229BAADB7BE153A"/>
          </w:pPr>
          <w:r w:rsidRPr="003141E6">
            <w:rPr>
              <w:rStyle w:val="PlaceholderText"/>
              <w:rFonts w:cstheme="minorHAnsi"/>
            </w:rPr>
            <w:t>Click or tap here to enter text.</w:t>
          </w:r>
        </w:p>
      </w:docPartBody>
    </w:docPart>
    <w:docPart>
      <w:docPartPr>
        <w:name w:val="05ADF39DE90C4110B7C091753C8D81BE"/>
        <w:category>
          <w:name w:val="General"/>
          <w:gallery w:val="placeholder"/>
        </w:category>
        <w:types>
          <w:type w:val="bbPlcHdr"/>
        </w:types>
        <w:behaviors>
          <w:behavior w:val="content"/>
        </w:behaviors>
        <w:guid w:val="{A02EB004-A307-4C30-8352-82732CF4AC81}"/>
      </w:docPartPr>
      <w:docPartBody>
        <w:p w:rsidR="0035213F" w:rsidP="000259BF" w:rsidRDefault="000259BF">
          <w:pPr>
            <w:pStyle w:val="05ADF39DE90C4110B7C091753C8D81BE"/>
          </w:pPr>
          <w:r w:rsidRPr="003141E6">
            <w:rPr>
              <w:rStyle w:val="PlaceholderText"/>
              <w:rFonts w:cstheme="minorHAns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sap">
    <w:altName w:val="Calibri"/>
    <w:charset w:val="00"/>
    <w:family w:val="auto"/>
    <w:pitch w:val="variable"/>
    <w:sig w:usb0="A00000FF" w:usb1="5000207B" w:usb2="00000000" w:usb3="00000000" w:csb0="000001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D94"/>
    <w:rsid w:val="00005DC9"/>
    <w:rsid w:val="000259BF"/>
    <w:rsid w:val="00030515"/>
    <w:rsid w:val="000B22D9"/>
    <w:rsid w:val="000D692B"/>
    <w:rsid w:val="001038B3"/>
    <w:rsid w:val="001532F1"/>
    <w:rsid w:val="001A4BC6"/>
    <w:rsid w:val="00201FC0"/>
    <w:rsid w:val="00275513"/>
    <w:rsid w:val="002F0F82"/>
    <w:rsid w:val="00300E7C"/>
    <w:rsid w:val="0032584F"/>
    <w:rsid w:val="00343169"/>
    <w:rsid w:val="0035213F"/>
    <w:rsid w:val="003734A8"/>
    <w:rsid w:val="003736D9"/>
    <w:rsid w:val="00385486"/>
    <w:rsid w:val="003D5566"/>
    <w:rsid w:val="00492C5E"/>
    <w:rsid w:val="005526D2"/>
    <w:rsid w:val="00562D94"/>
    <w:rsid w:val="005630F1"/>
    <w:rsid w:val="00584115"/>
    <w:rsid w:val="0059778B"/>
    <w:rsid w:val="005D0F5B"/>
    <w:rsid w:val="005F3A61"/>
    <w:rsid w:val="00603325"/>
    <w:rsid w:val="00617683"/>
    <w:rsid w:val="00681ACE"/>
    <w:rsid w:val="006B71F8"/>
    <w:rsid w:val="006C1626"/>
    <w:rsid w:val="006D2717"/>
    <w:rsid w:val="006E7193"/>
    <w:rsid w:val="00743059"/>
    <w:rsid w:val="00747A83"/>
    <w:rsid w:val="008223A1"/>
    <w:rsid w:val="008273CF"/>
    <w:rsid w:val="00835412"/>
    <w:rsid w:val="00857997"/>
    <w:rsid w:val="008B3C86"/>
    <w:rsid w:val="008D5E0C"/>
    <w:rsid w:val="008D6113"/>
    <w:rsid w:val="00976D4A"/>
    <w:rsid w:val="009C1E28"/>
    <w:rsid w:val="00A16ED4"/>
    <w:rsid w:val="00A81149"/>
    <w:rsid w:val="00AE15D8"/>
    <w:rsid w:val="00B07A1B"/>
    <w:rsid w:val="00B54D14"/>
    <w:rsid w:val="00B66327"/>
    <w:rsid w:val="00CB42B3"/>
    <w:rsid w:val="00CB6A33"/>
    <w:rsid w:val="00CC123D"/>
    <w:rsid w:val="00CD57AF"/>
    <w:rsid w:val="00D23D4C"/>
    <w:rsid w:val="00D277AB"/>
    <w:rsid w:val="00D64EF3"/>
    <w:rsid w:val="00DE2492"/>
    <w:rsid w:val="00EE5B31"/>
    <w:rsid w:val="00F66353"/>
    <w:rsid w:val="00F82D38"/>
    <w:rsid w:val="00FA11C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5566"/>
    <w:rPr>
      <w:color w:val="808080"/>
    </w:rPr>
  </w:style>
  <w:style w:type="paragraph" w:customStyle="1" w:styleId="108339CC0E614EB1B5AF93028F943076">
    <w:name w:val="108339CC0E614EB1B5AF93028F943076"/>
    <w:rsid w:val="006D2717"/>
    <w:pPr>
      <w:spacing w:line="278" w:lineRule="auto"/>
    </w:pPr>
    <w:rPr>
      <w:kern w:val="2"/>
      <w:sz w:val="24"/>
      <w:szCs w:val="24"/>
      <w14:ligatures w14:val="standardContextual"/>
    </w:rPr>
  </w:style>
  <w:style w:type="paragraph" w:customStyle="1" w:styleId="376B0FAB293A495C8229BAADB7BE153A">
    <w:name w:val="376B0FAB293A495C8229BAADB7BE153A"/>
    <w:rsid w:val="006D2717"/>
    <w:pPr>
      <w:spacing w:line="278" w:lineRule="auto"/>
    </w:pPr>
    <w:rPr>
      <w:kern w:val="2"/>
      <w:sz w:val="24"/>
      <w:szCs w:val="24"/>
      <w14:ligatures w14:val="standardContextual"/>
    </w:rPr>
  </w:style>
  <w:style w:type="paragraph" w:customStyle="1" w:styleId="05ADF39DE90C4110B7C091753C8D81BE">
    <w:name w:val="05ADF39DE90C4110B7C091753C8D81BE"/>
    <w:rsid w:val="000259B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371A25E1397546A86907F109627686" ma:contentTypeVersion="10" ma:contentTypeDescription="Create a new document." ma:contentTypeScope="" ma:versionID="a3a92ff1d12ead2228962b0a1f8d33de">
  <xsd:schema xmlns:xsd="http://www.w3.org/2001/XMLSchema" xmlns:xs="http://www.w3.org/2001/XMLSchema" xmlns:p="http://schemas.microsoft.com/office/2006/metadata/properties" xmlns:ns2="7bbf2b23-bd4a-4864-9585-3861d88586db" xmlns:ns3="59b781ef-36c8-4fcc-a83f-083e60c7f9ab" targetNamespace="http://schemas.microsoft.com/office/2006/metadata/properties" ma:root="true" ma:fieldsID="a1674090b177cb95f1998bd28898abb9" ns2:_="" ns3:_="">
    <xsd:import namespace="7bbf2b23-bd4a-4864-9585-3861d88586db"/>
    <xsd:import namespace="59b781ef-36c8-4fcc-a83f-083e60c7f9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f2b23-bd4a-4864-9585-3861d88586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c484f65-91a3-4bb8-bc2b-77eb157dee9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b781ef-36c8-4fcc-a83f-083e60c7f9a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7dfee09-94e1-46f8-a709-ad9668ea3dc3}" ma:internalName="TaxCatchAll" ma:showField="CatchAllData" ma:web="59b781ef-36c8-4fcc-a83f-083e60c7f9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E66133F0073074AABB6C73AF228A72F" ma:contentTypeVersion="781" ma:contentTypeDescription="Create a new document." ma:contentTypeScope="" ma:versionID="5f087562105fb408041f80fdf6cce601">
  <xsd:schema xmlns:xsd="http://www.w3.org/2001/XMLSchema" xmlns:xs="http://www.w3.org/2001/XMLSchema" xmlns:p="http://schemas.microsoft.com/office/2006/metadata/properties" xmlns:ns2="e64331e4-d38b-4de3-b46f-99e1005ecbee" xmlns:ns3="c9fee3f3-9dcb-4b20-a3d5-cadfc8e24e18" xmlns:ns4="http://schemas.microsoft.com/sharepoint/v4" targetNamespace="http://schemas.microsoft.com/office/2006/metadata/properties" ma:root="true" ma:fieldsID="b797a3c304ec2c67ee47bc8938046441" ns2:_="" ns3:_="" ns4:_="">
    <xsd:import namespace="e64331e4-d38b-4de3-b46f-99e1005ecbee"/>
    <xsd:import namespace="c9fee3f3-9dcb-4b20-a3d5-cadfc8e24e18"/>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2:SharedWithUsers" minOccurs="0"/>
                <xsd:element ref="ns2:SharedWithDetails" minOccurs="0"/>
                <xsd:element ref="ns3:MediaLengthInSeconds" minOccurs="0"/>
                <xsd:element ref="ns3:lcf76f155ced4ddcb4097134ff3c332f" minOccurs="0"/>
                <xsd:element ref="ns2:TaxCatchAll" minOccurs="0"/>
                <xsd:element ref="ns4:IconOverlay"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4331e4-d38b-4de3-b46f-99e1005ecbe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8524f430-d512-4c0c-b3c6-92a6b0d8d402}" ma:internalName="TaxCatchAll" ma:showField="CatchAllData" ma:web="e64331e4-d38b-4de3-b46f-99e1005ecbe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fee3f3-9dcb-4b20-a3d5-cadfc8e24e1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dc35e4cd-7320-49d2-85ea-5032a2540b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7bbf2b23-bd4a-4864-9585-3861d88586db">
      <Terms xmlns="http://schemas.microsoft.com/office/infopath/2007/PartnerControls"/>
    </lcf76f155ced4ddcb4097134ff3c332f>
    <TaxCatchAll xmlns="59b781ef-36c8-4fcc-a83f-083e60c7f9ab" xsi:nil="true"/>
  </documentManagement>
</p:properties>
</file>

<file path=customXml/itemProps1.xml><?xml version="1.0" encoding="utf-8"?>
<ds:datastoreItem xmlns:ds="http://schemas.openxmlformats.org/officeDocument/2006/customXml" ds:itemID="{CB3CA593-8B3B-4B0B-BC3F-6253C21EB8FC}"/>
</file>

<file path=customXml/itemProps2.xml><?xml version="1.0" encoding="utf-8"?>
<ds:datastoreItem xmlns:ds="http://schemas.openxmlformats.org/officeDocument/2006/customXml" ds:itemID="{8731853A-9790-4A33-A592-F679313C9669}">
  <ds:schemaRefs>
    <ds:schemaRef ds:uri="http://schemas.openxmlformats.org/officeDocument/2006/bibliography"/>
  </ds:schemaRefs>
</ds:datastoreItem>
</file>

<file path=customXml/itemProps3.xml><?xml version="1.0" encoding="utf-8"?>
<ds:datastoreItem xmlns:ds="http://schemas.openxmlformats.org/officeDocument/2006/customXml" ds:itemID="{21B89A00-A0D6-4B96-A1BC-D9EC1CBB5126}">
  <ds:schemaRefs>
    <ds:schemaRef ds:uri="http://schemas.microsoft.com/sharepoint/v3/contenttype/forms"/>
  </ds:schemaRefs>
</ds:datastoreItem>
</file>

<file path=customXml/itemProps4.xml><?xml version="1.0" encoding="utf-8"?>
<ds:datastoreItem xmlns:ds="http://schemas.openxmlformats.org/officeDocument/2006/customXml" ds:itemID="{1F6D5F9D-C8EE-4D1C-AA46-7C720ED5C5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4331e4-d38b-4de3-b46f-99e1005ecbee"/>
    <ds:schemaRef ds:uri="c9fee3f3-9dcb-4b20-a3d5-cadfc8e24e1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36E540C-2CFC-4D3B-8579-A05AE20721F8}">
  <ds:schemaRefs>
    <ds:schemaRef ds:uri="http://schemas.microsoft.com/office/2006/metadata/properties"/>
    <ds:schemaRef ds:uri="http://schemas.microsoft.com/office/infopath/2007/PartnerControls"/>
    <ds:schemaRef ds:uri="c9fee3f3-9dcb-4b20-a3d5-cadfc8e24e18"/>
    <ds:schemaRef ds:uri="e64331e4-d38b-4de3-b46f-99e1005ecbee"/>
    <ds:schemaRef ds:uri="http://schemas.microsoft.com/sharepoint/v4"/>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Marriott</dc:creator>
  <cp:keywords/>
  <dc:description/>
  <cp:lastModifiedBy>Sara Filer (Senior Leadership - Leisure)</cp:lastModifiedBy>
  <cp:revision>115</cp:revision>
  <dcterms:created xsi:type="dcterms:W3CDTF">2025-11-03T09:34:00Z</dcterms:created>
  <dcterms:modified xsi:type="dcterms:W3CDTF">2026-03-23T13:17:17Z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0x01010067371A25E1397546A86907F109627686</vt:lpwstr>
  </property>
  <property fmtid="{D5CDD505-2E9C-101B-9397-08002B2CF9AE}" pid="3" name="MediaServiceImageTags">
    <vt:lpwstr/>
  </property>
  <property fmtid="{D5CDD505-2E9C-101B-9397-08002B2CF9AE}" pid="4" name="_dlc_DocIdItemGuid">
    <vt:lpwstr>f531a1cd-cfa2-472c-962b-766f0b6ef250</vt:lpwstr>
  </property>
</Properties>
</file>